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1C4BB" w14:textId="77777777" w:rsidR="00A4756A" w:rsidRDefault="00A4756A" w:rsidP="004F11DF">
      <w:pPr>
        <w:jc w:val="center"/>
        <w:rPr>
          <w:b/>
          <w:bCs/>
          <w:sz w:val="28"/>
          <w:szCs w:val="28"/>
        </w:rPr>
      </w:pPr>
    </w:p>
    <w:p w14:paraId="1F8992B4" w14:textId="3F552202" w:rsidR="00144687" w:rsidRPr="00C06AAC" w:rsidRDefault="009A6DA1" w:rsidP="004F11DF">
      <w:pPr>
        <w:jc w:val="center"/>
        <w:rPr>
          <w:b/>
          <w:bCs/>
          <w:sz w:val="32"/>
          <w:szCs w:val="32"/>
        </w:rPr>
      </w:pPr>
      <w:r w:rsidRPr="00C06AAC">
        <w:rPr>
          <w:b/>
          <w:bCs/>
          <w:sz w:val="32"/>
          <w:szCs w:val="32"/>
        </w:rPr>
        <w:t>Trhovisko Centrum a</w:t>
      </w:r>
      <w:r w:rsidR="004F11DF" w:rsidRPr="00C06AAC">
        <w:rPr>
          <w:b/>
          <w:bCs/>
          <w:sz w:val="32"/>
          <w:szCs w:val="32"/>
        </w:rPr>
        <w:t xml:space="preserve"> Trhovisko</w:t>
      </w:r>
      <w:r w:rsidRPr="00C06AAC">
        <w:rPr>
          <w:b/>
          <w:bCs/>
          <w:sz w:val="32"/>
          <w:szCs w:val="32"/>
        </w:rPr>
        <w:t> Kocka</w:t>
      </w:r>
    </w:p>
    <w:p w14:paraId="40068C1B" w14:textId="77777777" w:rsidR="00A4756A" w:rsidRPr="00687B8B" w:rsidRDefault="00A4756A" w:rsidP="004F11DF">
      <w:pPr>
        <w:jc w:val="center"/>
        <w:rPr>
          <w:b/>
          <w:bCs/>
          <w:sz w:val="28"/>
          <w:szCs w:val="28"/>
        </w:rPr>
      </w:pPr>
    </w:p>
    <w:p w14:paraId="4CE47CC9" w14:textId="24F93698" w:rsidR="00BE59AB" w:rsidRDefault="009A6DA1" w:rsidP="008A2F31">
      <w:pPr>
        <w:spacing w:after="0"/>
        <w:jc w:val="center"/>
        <w:rPr>
          <w:b/>
          <w:bCs/>
          <w:sz w:val="24"/>
          <w:szCs w:val="24"/>
        </w:rPr>
      </w:pPr>
      <w:r w:rsidRPr="00687B8B">
        <w:rPr>
          <w:b/>
          <w:bCs/>
          <w:sz w:val="24"/>
          <w:szCs w:val="24"/>
        </w:rPr>
        <w:t xml:space="preserve">V zmysle </w:t>
      </w:r>
      <w:r w:rsidR="00E11C54">
        <w:rPr>
          <w:b/>
          <w:bCs/>
          <w:sz w:val="24"/>
          <w:szCs w:val="24"/>
        </w:rPr>
        <w:t>Vyhlášky</w:t>
      </w:r>
      <w:r w:rsidR="002E72AA">
        <w:rPr>
          <w:b/>
          <w:bCs/>
          <w:sz w:val="24"/>
          <w:szCs w:val="24"/>
        </w:rPr>
        <w:t xml:space="preserve"> č. </w:t>
      </w:r>
      <w:r w:rsidR="003E6BFD">
        <w:rPr>
          <w:b/>
          <w:bCs/>
          <w:sz w:val="24"/>
          <w:szCs w:val="24"/>
        </w:rPr>
        <w:t>2</w:t>
      </w:r>
      <w:r w:rsidR="00D34AF6">
        <w:rPr>
          <w:b/>
          <w:bCs/>
          <w:sz w:val="24"/>
          <w:szCs w:val="24"/>
        </w:rPr>
        <w:t>63</w:t>
      </w:r>
      <w:r w:rsidRPr="00687B8B">
        <w:rPr>
          <w:b/>
          <w:bCs/>
          <w:sz w:val="24"/>
          <w:szCs w:val="24"/>
        </w:rPr>
        <w:t xml:space="preserve"> Úradu verejného zdravotníctva SR</w:t>
      </w:r>
      <w:r w:rsidR="00E11C54">
        <w:rPr>
          <w:b/>
          <w:bCs/>
          <w:sz w:val="24"/>
          <w:szCs w:val="24"/>
        </w:rPr>
        <w:t>, ktorou sa nariaďujú opatrenia pri ohrození verejného</w:t>
      </w:r>
      <w:r w:rsidRPr="00687B8B">
        <w:rPr>
          <w:b/>
          <w:bCs/>
          <w:sz w:val="24"/>
          <w:szCs w:val="24"/>
        </w:rPr>
        <w:t xml:space="preserve"> </w:t>
      </w:r>
      <w:r w:rsidR="00E11C54">
        <w:rPr>
          <w:b/>
          <w:bCs/>
          <w:sz w:val="24"/>
          <w:szCs w:val="24"/>
        </w:rPr>
        <w:t xml:space="preserve">zdravia k obmedzeniam prevádzok </w:t>
      </w:r>
      <w:r w:rsidR="004F11DF" w:rsidRPr="00687B8B">
        <w:rPr>
          <w:b/>
          <w:bCs/>
          <w:sz w:val="24"/>
          <w:szCs w:val="24"/>
        </w:rPr>
        <w:t>s</w:t>
      </w:r>
      <w:r w:rsidRPr="00687B8B">
        <w:rPr>
          <w:b/>
          <w:bCs/>
          <w:sz w:val="24"/>
          <w:szCs w:val="24"/>
        </w:rPr>
        <w:t xml:space="preserve"> účinnosťou od </w:t>
      </w:r>
      <w:r w:rsidR="008D1A4B">
        <w:rPr>
          <w:b/>
          <w:bCs/>
          <w:sz w:val="24"/>
          <w:szCs w:val="24"/>
        </w:rPr>
        <w:t>2</w:t>
      </w:r>
      <w:r w:rsidR="00D34AF6">
        <w:rPr>
          <w:b/>
          <w:bCs/>
          <w:sz w:val="24"/>
          <w:szCs w:val="24"/>
        </w:rPr>
        <w:t>5</w:t>
      </w:r>
      <w:r w:rsidRPr="00687B8B">
        <w:rPr>
          <w:b/>
          <w:bCs/>
          <w:sz w:val="24"/>
          <w:szCs w:val="24"/>
        </w:rPr>
        <w:t xml:space="preserve">. </w:t>
      </w:r>
      <w:r w:rsidR="008D1A4B">
        <w:rPr>
          <w:b/>
          <w:bCs/>
          <w:sz w:val="24"/>
          <w:szCs w:val="24"/>
        </w:rPr>
        <w:t>novembra</w:t>
      </w:r>
      <w:r w:rsidRPr="00687B8B">
        <w:rPr>
          <w:b/>
          <w:bCs/>
          <w:sz w:val="24"/>
          <w:szCs w:val="24"/>
        </w:rPr>
        <w:t xml:space="preserve"> 202</w:t>
      </w:r>
      <w:r w:rsidR="00E11C54">
        <w:rPr>
          <w:b/>
          <w:bCs/>
          <w:sz w:val="24"/>
          <w:szCs w:val="24"/>
        </w:rPr>
        <w:t>1</w:t>
      </w:r>
    </w:p>
    <w:p w14:paraId="7F653EE1" w14:textId="77777777" w:rsidR="00A4756A" w:rsidRPr="00687B8B" w:rsidRDefault="00A4756A" w:rsidP="008A2F31">
      <w:pPr>
        <w:spacing w:after="0"/>
        <w:jc w:val="center"/>
        <w:rPr>
          <w:b/>
          <w:bCs/>
          <w:sz w:val="24"/>
          <w:szCs w:val="24"/>
        </w:rPr>
      </w:pPr>
    </w:p>
    <w:p w14:paraId="66F42451" w14:textId="3B1B2F89" w:rsidR="008D1A4B" w:rsidRPr="00972861" w:rsidRDefault="008D1A4B" w:rsidP="008D1A4B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hd w:val="clear" w:color="auto" w:fill="F7CAAC" w:themeFill="accent2" w:themeFillTint="66"/>
        <w:jc w:val="both"/>
        <w:rPr>
          <w:sz w:val="24"/>
          <w:szCs w:val="24"/>
        </w:rPr>
      </w:pPr>
      <w:r w:rsidRPr="00972861">
        <w:rPr>
          <w:sz w:val="24"/>
          <w:szCs w:val="24"/>
        </w:rPr>
        <w:t>Podľa § 2 ods. 1 Vyhlášky č. 2</w:t>
      </w:r>
      <w:r w:rsidR="00D34AF6">
        <w:rPr>
          <w:sz w:val="24"/>
          <w:szCs w:val="24"/>
        </w:rPr>
        <w:t>63</w:t>
      </w:r>
      <w:r w:rsidRPr="00972861">
        <w:rPr>
          <w:sz w:val="24"/>
          <w:szCs w:val="24"/>
        </w:rPr>
        <w:t xml:space="preserve"> ÚVZ SR  sa  uzatvárajú všetky </w:t>
      </w:r>
      <w:r w:rsidR="00D34AF6" w:rsidRPr="00972861">
        <w:rPr>
          <w:sz w:val="24"/>
          <w:szCs w:val="24"/>
        </w:rPr>
        <w:t xml:space="preserve">maloobchodné prevádzky </w:t>
      </w:r>
      <w:r w:rsidR="00D34AF6">
        <w:rPr>
          <w:sz w:val="24"/>
          <w:szCs w:val="24"/>
        </w:rPr>
        <w:t xml:space="preserve">a </w:t>
      </w:r>
      <w:r w:rsidRPr="00972861">
        <w:rPr>
          <w:sz w:val="24"/>
          <w:szCs w:val="24"/>
        </w:rPr>
        <w:t>prevádzky poskytujúce služby.</w:t>
      </w:r>
    </w:p>
    <w:p w14:paraId="3E5CDF02" w14:textId="73DB8E68" w:rsidR="00BE59AB" w:rsidRPr="008A2F31" w:rsidRDefault="006F3E69" w:rsidP="008A2F31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hd w:val="clear" w:color="auto" w:fill="F7CAAC" w:themeFill="accent2" w:themeFillTint="66"/>
        <w:jc w:val="both"/>
      </w:pPr>
      <w:r>
        <w:t xml:space="preserve">Podľa </w:t>
      </w:r>
      <w:r w:rsidR="00202A17">
        <w:t xml:space="preserve">§ 2 ods. 2 písm. </w:t>
      </w:r>
      <w:proofErr w:type="spellStart"/>
      <w:r w:rsidR="00202A17">
        <w:t>ac</w:t>
      </w:r>
      <w:proofErr w:type="spellEnd"/>
      <w:r w:rsidR="00202A17">
        <w:t>)</w:t>
      </w:r>
      <w:r w:rsidR="00202A17" w:rsidRPr="00202A17">
        <w:t xml:space="preserve"> </w:t>
      </w:r>
      <w:r w:rsidR="00202A17">
        <w:t>Vyhlášky č. 2</w:t>
      </w:r>
      <w:r w:rsidR="00D34AF6">
        <w:t>63</w:t>
      </w:r>
      <w:r w:rsidR="00202A17">
        <w:t xml:space="preserve">  sa  </w:t>
      </w:r>
      <w:r>
        <w:t>zákaz podľa odseku 1</w:t>
      </w:r>
      <w:r w:rsidR="00202A17">
        <w:t xml:space="preserve"> </w:t>
      </w:r>
      <w:r>
        <w:t>n</w:t>
      </w:r>
      <w:r w:rsidR="00BE59AB">
        <w:t xml:space="preserve">evzťahuje na nekryté alebo čiastočne kryté trhoviská </w:t>
      </w:r>
      <w:r w:rsidR="009A6DA1" w:rsidRPr="00DA0179">
        <w:t>s predajom sadeníc, rezaných kvetov,  zeleniny a ovocia,</w:t>
      </w:r>
      <w:r w:rsidR="00BE59AB">
        <w:t xml:space="preserve"> potravín</w:t>
      </w:r>
      <w:r w:rsidR="009A6DA1" w:rsidRPr="00DA0179">
        <w:t xml:space="preserve"> so zabezpečeným jednosmerným pohybom zákazníkov, regulovaným vstupom a výstupom z trhoviska, s umiestnením predajných miest s minimálnou vzdialenosťou 2 m. </w:t>
      </w:r>
    </w:p>
    <w:p w14:paraId="55D6B510" w14:textId="77777777" w:rsidR="005A512F" w:rsidRDefault="005A512F" w:rsidP="000416E2">
      <w:pPr>
        <w:spacing w:after="0"/>
        <w:jc w:val="both"/>
        <w:rPr>
          <w:b/>
          <w:bCs/>
          <w:sz w:val="24"/>
          <w:szCs w:val="24"/>
          <w:u w:val="single"/>
        </w:rPr>
      </w:pPr>
    </w:p>
    <w:p w14:paraId="28602679" w14:textId="7A8B8769" w:rsidR="00A52F38" w:rsidRPr="00DA0179" w:rsidRDefault="000416E2" w:rsidP="000416E2">
      <w:pPr>
        <w:spacing w:after="0"/>
        <w:jc w:val="both"/>
        <w:rPr>
          <w:sz w:val="24"/>
          <w:szCs w:val="24"/>
        </w:rPr>
      </w:pPr>
      <w:r w:rsidRPr="00DA0179">
        <w:rPr>
          <w:b/>
          <w:bCs/>
          <w:sz w:val="24"/>
          <w:szCs w:val="24"/>
          <w:u w:val="single"/>
        </w:rPr>
        <w:t>Predajné miesta:</w:t>
      </w:r>
    </w:p>
    <w:p w14:paraId="0BB0C4B4" w14:textId="46DB751F" w:rsidR="00230F01" w:rsidRDefault="00DF4E0A" w:rsidP="00230F01">
      <w:pPr>
        <w:spacing w:after="120"/>
        <w:jc w:val="both"/>
        <w:rPr>
          <w:sz w:val="24"/>
          <w:szCs w:val="24"/>
        </w:rPr>
      </w:pPr>
      <w:r w:rsidRPr="00DA0179">
        <w:rPr>
          <w:sz w:val="24"/>
          <w:szCs w:val="24"/>
        </w:rPr>
        <w:t>P</w:t>
      </w:r>
      <w:r w:rsidR="000416E2" w:rsidRPr="00DA0179">
        <w:rPr>
          <w:sz w:val="24"/>
          <w:szCs w:val="24"/>
        </w:rPr>
        <w:t>redaj bude umožnený na každom druhom predajnom stole</w:t>
      </w:r>
      <w:r w:rsidR="005F3654">
        <w:rPr>
          <w:sz w:val="24"/>
          <w:szCs w:val="24"/>
        </w:rPr>
        <w:t xml:space="preserve">. </w:t>
      </w:r>
      <w:r w:rsidRPr="00DA0179">
        <w:rPr>
          <w:sz w:val="24"/>
          <w:szCs w:val="24"/>
        </w:rPr>
        <w:t>Predajné miesto musí byť viditeľne označené v zmysle zákona.</w:t>
      </w:r>
    </w:p>
    <w:p w14:paraId="6C28F6A8" w14:textId="77777777" w:rsidR="005A512F" w:rsidRPr="00DA0179" w:rsidRDefault="005A512F" w:rsidP="00230F01">
      <w:pPr>
        <w:spacing w:after="120"/>
        <w:jc w:val="both"/>
        <w:rPr>
          <w:sz w:val="24"/>
          <w:szCs w:val="24"/>
        </w:rPr>
      </w:pPr>
    </w:p>
    <w:p w14:paraId="1776F194" w14:textId="77777777" w:rsidR="004F11DF" w:rsidRPr="00DA0179" w:rsidRDefault="000416E2" w:rsidP="004F11DF">
      <w:pPr>
        <w:spacing w:after="0"/>
        <w:jc w:val="both"/>
        <w:rPr>
          <w:sz w:val="24"/>
          <w:szCs w:val="24"/>
        </w:rPr>
      </w:pPr>
      <w:r w:rsidRPr="00DA0179">
        <w:rPr>
          <w:b/>
          <w:bCs/>
          <w:sz w:val="24"/>
          <w:szCs w:val="24"/>
          <w:u w:val="single"/>
        </w:rPr>
        <w:t>Hygienické opatrenia:</w:t>
      </w:r>
    </w:p>
    <w:p w14:paraId="2747799E" w14:textId="3AA94116" w:rsidR="00CB0DB6" w:rsidRPr="00CB0DB6" w:rsidRDefault="000416E2" w:rsidP="00CB0DB6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DA0179">
        <w:rPr>
          <w:sz w:val="24"/>
          <w:szCs w:val="24"/>
        </w:rPr>
        <w:t>vstup a pobyt v priestore trhovísk bude umožnený iba s</w:t>
      </w:r>
      <w:r w:rsidR="00B236AF">
        <w:rPr>
          <w:sz w:val="24"/>
          <w:szCs w:val="24"/>
        </w:rPr>
        <w:t xml:space="preserve"> riadne </w:t>
      </w:r>
      <w:r w:rsidRPr="00DA0179">
        <w:rPr>
          <w:sz w:val="24"/>
          <w:szCs w:val="24"/>
        </w:rPr>
        <w:t xml:space="preserve">prekrytými hornými dýchacími cestami </w:t>
      </w:r>
      <w:r w:rsidR="00CB0DB6">
        <w:rPr>
          <w:sz w:val="24"/>
          <w:szCs w:val="24"/>
        </w:rPr>
        <w:t xml:space="preserve">(nos a ústa) respirátorom alebo inou preventívnou ochrannou pomôckou </w:t>
      </w:r>
      <w:r w:rsidRPr="00DA0179">
        <w:rPr>
          <w:sz w:val="24"/>
          <w:szCs w:val="24"/>
        </w:rPr>
        <w:t>(napr. rúško, šál, šatka atď.)</w:t>
      </w:r>
      <w:r w:rsidR="00CB0DB6">
        <w:rPr>
          <w:sz w:val="24"/>
          <w:szCs w:val="24"/>
        </w:rPr>
        <w:t xml:space="preserve">; neplatí, ak sú osoby, ktoré spolu nežijú v jednej domácnosti  od seba vzdialené viac ako 2 metre (§ 3 ods. 3 písm. </w:t>
      </w:r>
      <w:r w:rsidR="00D34AF6">
        <w:rPr>
          <w:sz w:val="24"/>
          <w:szCs w:val="24"/>
        </w:rPr>
        <w:t>c</w:t>
      </w:r>
      <w:r w:rsidR="00CB0DB6">
        <w:rPr>
          <w:sz w:val="24"/>
          <w:szCs w:val="24"/>
        </w:rPr>
        <w:t>) Vyhlášky č. 2</w:t>
      </w:r>
      <w:r w:rsidR="00D34AF6">
        <w:rPr>
          <w:sz w:val="24"/>
          <w:szCs w:val="24"/>
        </w:rPr>
        <w:t>62</w:t>
      </w:r>
      <w:r w:rsidR="00CB0DB6">
        <w:rPr>
          <w:sz w:val="24"/>
          <w:szCs w:val="24"/>
        </w:rPr>
        <w:t xml:space="preserve"> ÚVZ),</w:t>
      </w:r>
    </w:p>
    <w:p w14:paraId="6ADE37E0" w14:textId="77777777" w:rsidR="008353D4" w:rsidRDefault="008353D4" w:rsidP="008353D4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DA0179">
        <w:rPr>
          <w:sz w:val="24"/>
          <w:szCs w:val="24"/>
        </w:rPr>
        <w:t>pohyb v priestore trhovísk bude jednosmerný s vyznačením smeru pohybu,</w:t>
      </w:r>
    </w:p>
    <w:p w14:paraId="69F8BAF5" w14:textId="41E717C6" w:rsidR="00E006A1" w:rsidRPr="00DA0179" w:rsidRDefault="00E006A1" w:rsidP="00E006A1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počet zákazníkov bude regulovaný prevádzkovateľom, nesmie však prekročiť koncentráciu </w:t>
      </w:r>
      <w:r w:rsidR="008D1A4B">
        <w:rPr>
          <w:sz w:val="24"/>
          <w:szCs w:val="24"/>
        </w:rPr>
        <w:t>2</w:t>
      </w:r>
      <w:r>
        <w:rPr>
          <w:sz w:val="24"/>
          <w:szCs w:val="24"/>
        </w:rPr>
        <w:t>5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na 1 zákazníka (neplatí pre deti 1</w:t>
      </w:r>
      <w:r w:rsidR="0029406A">
        <w:rPr>
          <w:sz w:val="24"/>
          <w:szCs w:val="24"/>
        </w:rPr>
        <w:t>2</w:t>
      </w:r>
      <w:r>
        <w:rPr>
          <w:sz w:val="24"/>
          <w:szCs w:val="24"/>
        </w:rPr>
        <w:t xml:space="preserve"> rokov v sprievode dospelej osoby),</w:t>
      </w:r>
    </w:p>
    <w:p w14:paraId="125D4F19" w14:textId="71BF63EC" w:rsidR="008353D4" w:rsidRPr="00CB0DB6" w:rsidRDefault="00E006A1" w:rsidP="00E006A1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CB0DB6">
        <w:rPr>
          <w:sz w:val="24"/>
          <w:szCs w:val="24"/>
        </w:rPr>
        <w:t>bude zabezpečený iba jeden vstup a jeden výstup,</w:t>
      </w:r>
    </w:p>
    <w:p w14:paraId="31273ECC" w14:textId="2B88DA11" w:rsidR="000416E2" w:rsidRPr="00DA0179" w:rsidRDefault="00DA0179" w:rsidP="004F11DF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DA0179">
        <w:rPr>
          <w:sz w:val="24"/>
          <w:szCs w:val="24"/>
        </w:rPr>
        <w:t xml:space="preserve">predávajúci </w:t>
      </w:r>
      <w:r w:rsidR="008353D4">
        <w:rPr>
          <w:sz w:val="24"/>
          <w:szCs w:val="24"/>
        </w:rPr>
        <w:t xml:space="preserve">je povinný </w:t>
      </w:r>
      <w:r w:rsidRPr="00DA0179">
        <w:rPr>
          <w:sz w:val="24"/>
          <w:szCs w:val="24"/>
        </w:rPr>
        <w:t>zabezpečiť pre svojich zákazníkov aplikáciu</w:t>
      </w:r>
      <w:r w:rsidR="000416E2" w:rsidRPr="00DA0179">
        <w:rPr>
          <w:sz w:val="24"/>
          <w:szCs w:val="24"/>
        </w:rPr>
        <w:t xml:space="preserve"> dezinfekci</w:t>
      </w:r>
      <w:r w:rsidRPr="00DA0179">
        <w:rPr>
          <w:sz w:val="24"/>
          <w:szCs w:val="24"/>
        </w:rPr>
        <w:t>e</w:t>
      </w:r>
      <w:r w:rsidR="000416E2" w:rsidRPr="00DA0179">
        <w:rPr>
          <w:sz w:val="24"/>
          <w:szCs w:val="24"/>
        </w:rPr>
        <w:t xml:space="preserve"> na ruky</w:t>
      </w:r>
      <w:r w:rsidRPr="00DA0179">
        <w:rPr>
          <w:sz w:val="24"/>
          <w:szCs w:val="24"/>
        </w:rPr>
        <w:t xml:space="preserve"> alebo poskytnúť jednorazové rukavice</w:t>
      </w:r>
      <w:r w:rsidR="004F11DF" w:rsidRPr="00DA0179">
        <w:rPr>
          <w:sz w:val="24"/>
          <w:szCs w:val="24"/>
        </w:rPr>
        <w:t>,</w:t>
      </w:r>
    </w:p>
    <w:p w14:paraId="7F8CC05E" w14:textId="6B897200" w:rsidR="004F11DF" w:rsidRPr="00ED3AD2" w:rsidRDefault="004F11DF" w:rsidP="00ED3AD2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DA0179">
        <w:rPr>
          <w:sz w:val="24"/>
          <w:szCs w:val="24"/>
        </w:rPr>
        <w:t>z</w:t>
      </w:r>
      <w:r w:rsidR="000416E2" w:rsidRPr="00DA0179">
        <w:rPr>
          <w:sz w:val="24"/>
          <w:szCs w:val="24"/>
        </w:rPr>
        <w:t xml:space="preserve">achovávať odstupy osôb </w:t>
      </w:r>
      <w:r w:rsidR="00AA2BA9">
        <w:rPr>
          <w:sz w:val="24"/>
          <w:szCs w:val="24"/>
        </w:rPr>
        <w:t xml:space="preserve">v radoch </w:t>
      </w:r>
      <w:r w:rsidR="000416E2" w:rsidRPr="00DA0179">
        <w:rPr>
          <w:sz w:val="24"/>
          <w:szCs w:val="24"/>
        </w:rPr>
        <w:t>min. 2 m</w:t>
      </w:r>
      <w:r w:rsidR="00ED3AD2">
        <w:rPr>
          <w:sz w:val="24"/>
          <w:szCs w:val="24"/>
        </w:rPr>
        <w:t xml:space="preserve">; neplatí pre osoby, ktoré žijú v jednej domácnosti </w:t>
      </w:r>
      <w:r w:rsidR="000416E2" w:rsidRPr="00ED3AD2">
        <w:rPr>
          <w:sz w:val="24"/>
          <w:szCs w:val="24"/>
        </w:rPr>
        <w:t>(pred predajným miestom vodiaca čiara)</w:t>
      </w:r>
      <w:r w:rsidR="00ED3AD2" w:rsidRPr="00ED3AD2">
        <w:rPr>
          <w:sz w:val="24"/>
          <w:szCs w:val="24"/>
        </w:rPr>
        <w:t>.</w:t>
      </w:r>
      <w:r w:rsidR="00C53AF7" w:rsidRPr="00ED3AD2">
        <w:rPr>
          <w:sz w:val="24"/>
          <w:szCs w:val="24"/>
        </w:rPr>
        <w:t xml:space="preserve"> </w:t>
      </w:r>
    </w:p>
    <w:p w14:paraId="3532D063" w14:textId="77777777" w:rsidR="00C53AF7" w:rsidRPr="00DA0179" w:rsidRDefault="00C53AF7" w:rsidP="00C53AF7">
      <w:pPr>
        <w:pStyle w:val="Odsekzoznamu"/>
        <w:jc w:val="both"/>
        <w:rPr>
          <w:sz w:val="24"/>
          <w:szCs w:val="24"/>
        </w:rPr>
      </w:pPr>
    </w:p>
    <w:p w14:paraId="55BCC378" w14:textId="77777777" w:rsidR="006B60E2" w:rsidRPr="00DA0179" w:rsidRDefault="00A52F38" w:rsidP="00A52F38">
      <w:pPr>
        <w:spacing w:after="0"/>
        <w:jc w:val="both"/>
        <w:rPr>
          <w:b/>
          <w:bCs/>
          <w:sz w:val="24"/>
          <w:szCs w:val="24"/>
          <w:u w:val="single"/>
        </w:rPr>
      </w:pPr>
      <w:r w:rsidRPr="00DA0179">
        <w:rPr>
          <w:b/>
          <w:bCs/>
          <w:sz w:val="24"/>
          <w:szCs w:val="24"/>
          <w:u w:val="single"/>
        </w:rPr>
        <w:t>Predávajúci:</w:t>
      </w:r>
    </w:p>
    <w:p w14:paraId="45A3AD08" w14:textId="36F4F8B5" w:rsidR="00A52F38" w:rsidRDefault="00A52F38" w:rsidP="006B60E2">
      <w:pPr>
        <w:jc w:val="both"/>
        <w:rPr>
          <w:sz w:val="24"/>
          <w:szCs w:val="24"/>
        </w:rPr>
      </w:pPr>
      <w:r w:rsidRPr="00DA0179">
        <w:rPr>
          <w:sz w:val="24"/>
          <w:szCs w:val="24"/>
        </w:rPr>
        <w:t xml:space="preserve">Predávať výrobky na trhoviskách je možné na základe povolenia vydaného Mestom Piešťany a po zaplatení denného poplatku správcovi trhovísk. </w:t>
      </w:r>
    </w:p>
    <w:p w14:paraId="466FBA2A" w14:textId="77777777" w:rsidR="000A089A" w:rsidRDefault="000A089A" w:rsidP="000A089A">
      <w:pPr>
        <w:jc w:val="both"/>
        <w:rPr>
          <w:sz w:val="24"/>
          <w:szCs w:val="24"/>
        </w:rPr>
      </w:pPr>
      <w:r>
        <w:rPr>
          <w:sz w:val="24"/>
          <w:szCs w:val="24"/>
        </w:rPr>
        <w:t>Prevádzkovateľ a zákazníci sú povinní dodržiavať opatrenia podľa tejto vyhlášky (§ 2 ods. 3 písm. e) vyhl. č. 263/2021 ÚVZ SR).</w:t>
      </w:r>
    </w:p>
    <w:p w14:paraId="6EF6078D" w14:textId="77777777" w:rsidR="000A089A" w:rsidRPr="00DA0179" w:rsidRDefault="000A089A" w:rsidP="006B60E2">
      <w:pPr>
        <w:jc w:val="both"/>
        <w:rPr>
          <w:sz w:val="24"/>
          <w:szCs w:val="24"/>
        </w:rPr>
      </w:pPr>
    </w:p>
    <w:sectPr w:rsidR="000A089A" w:rsidRPr="00DA0179" w:rsidSect="00687B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ED628" w14:textId="77777777" w:rsidR="004C1031" w:rsidRDefault="004C1031" w:rsidP="00DA0179">
      <w:pPr>
        <w:spacing w:after="0" w:line="240" w:lineRule="auto"/>
      </w:pPr>
      <w:r>
        <w:separator/>
      </w:r>
    </w:p>
  </w:endnote>
  <w:endnote w:type="continuationSeparator" w:id="0">
    <w:p w14:paraId="1C0A556D" w14:textId="77777777" w:rsidR="004C1031" w:rsidRDefault="004C1031" w:rsidP="00DA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9980" w14:textId="77777777" w:rsidR="00B25A42" w:rsidRDefault="00B25A4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140F" w14:textId="77777777" w:rsidR="00B25A42" w:rsidRDefault="00B25A4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44847" w14:textId="77777777" w:rsidR="00B25A42" w:rsidRDefault="00B25A4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36477" w14:textId="77777777" w:rsidR="004C1031" w:rsidRDefault="004C1031" w:rsidP="00DA0179">
      <w:pPr>
        <w:spacing w:after="0" w:line="240" w:lineRule="auto"/>
      </w:pPr>
      <w:r>
        <w:separator/>
      </w:r>
    </w:p>
  </w:footnote>
  <w:footnote w:type="continuationSeparator" w:id="0">
    <w:p w14:paraId="3233F573" w14:textId="77777777" w:rsidR="004C1031" w:rsidRDefault="004C1031" w:rsidP="00DA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CFD2" w14:textId="77777777" w:rsidR="00B25A42" w:rsidRDefault="00B25A4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AA0B" w14:textId="77777777" w:rsidR="00DA0179" w:rsidRDefault="00DA0179" w:rsidP="00B25A42">
    <w:pPr>
      <w:pStyle w:val="Hlavika"/>
      <w:jc w:val="center"/>
    </w:pPr>
    <w:r>
      <w:rPr>
        <w:noProof/>
      </w:rPr>
      <w:drawing>
        <wp:inline distT="0" distB="0" distL="0" distR="0" wp14:anchorId="4C5F11FE" wp14:editId="764211F0">
          <wp:extent cx="6120130" cy="567690"/>
          <wp:effectExtent l="0" t="0" r="0" b="381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5B6C66" w14:textId="77777777" w:rsidR="00DA0179" w:rsidRDefault="00DA017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29BC" w14:textId="77777777" w:rsidR="00B25A42" w:rsidRDefault="00B25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52AB6"/>
    <w:multiLevelType w:val="hybridMultilevel"/>
    <w:tmpl w:val="7C787658"/>
    <w:lvl w:ilvl="0" w:tplc="66E867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D171A"/>
    <w:multiLevelType w:val="hybridMultilevel"/>
    <w:tmpl w:val="93A23F32"/>
    <w:lvl w:ilvl="0" w:tplc="D130DA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12939"/>
    <w:multiLevelType w:val="hybridMultilevel"/>
    <w:tmpl w:val="B4DE5FDE"/>
    <w:lvl w:ilvl="0" w:tplc="0F9E77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10257"/>
    <w:multiLevelType w:val="hybridMultilevel"/>
    <w:tmpl w:val="E42E48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A1"/>
    <w:rsid w:val="000008D0"/>
    <w:rsid w:val="000416E2"/>
    <w:rsid w:val="00061BA2"/>
    <w:rsid w:val="000A089A"/>
    <w:rsid w:val="00122BF0"/>
    <w:rsid w:val="0012609D"/>
    <w:rsid w:val="001442DC"/>
    <w:rsid w:val="00144687"/>
    <w:rsid w:val="001B4BD4"/>
    <w:rsid w:val="00202A17"/>
    <w:rsid w:val="00230F01"/>
    <w:rsid w:val="0029406A"/>
    <w:rsid w:val="002E72AA"/>
    <w:rsid w:val="003C275E"/>
    <w:rsid w:val="003E05A0"/>
    <w:rsid w:val="003E6BFD"/>
    <w:rsid w:val="004C1031"/>
    <w:rsid w:val="004E22E1"/>
    <w:rsid w:val="004F11DF"/>
    <w:rsid w:val="004F2F9A"/>
    <w:rsid w:val="00542E3F"/>
    <w:rsid w:val="005A512F"/>
    <w:rsid w:val="005E230A"/>
    <w:rsid w:val="005F3654"/>
    <w:rsid w:val="00687B8B"/>
    <w:rsid w:val="006B60E2"/>
    <w:rsid w:val="006F3E69"/>
    <w:rsid w:val="006F683B"/>
    <w:rsid w:val="00781052"/>
    <w:rsid w:val="008353D4"/>
    <w:rsid w:val="00855C2F"/>
    <w:rsid w:val="00865CB6"/>
    <w:rsid w:val="008A2F31"/>
    <w:rsid w:val="008D1A4B"/>
    <w:rsid w:val="00927596"/>
    <w:rsid w:val="009A6DA1"/>
    <w:rsid w:val="00A36477"/>
    <w:rsid w:val="00A4756A"/>
    <w:rsid w:val="00A52F38"/>
    <w:rsid w:val="00AA2BA9"/>
    <w:rsid w:val="00B101B5"/>
    <w:rsid w:val="00B236AF"/>
    <w:rsid w:val="00B23739"/>
    <w:rsid w:val="00B25A42"/>
    <w:rsid w:val="00B3157D"/>
    <w:rsid w:val="00B50AE5"/>
    <w:rsid w:val="00B66010"/>
    <w:rsid w:val="00BA5482"/>
    <w:rsid w:val="00BE59AB"/>
    <w:rsid w:val="00C06AAC"/>
    <w:rsid w:val="00C53AF7"/>
    <w:rsid w:val="00CB0DB6"/>
    <w:rsid w:val="00D34AF6"/>
    <w:rsid w:val="00DA0179"/>
    <w:rsid w:val="00DF4E0A"/>
    <w:rsid w:val="00E006A1"/>
    <w:rsid w:val="00E11C54"/>
    <w:rsid w:val="00E976F7"/>
    <w:rsid w:val="00ED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9144"/>
  <w15:chartTrackingRefBased/>
  <w15:docId w15:val="{C5B70BB5-094A-42E8-9408-7B67CA51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6DA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A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0179"/>
  </w:style>
  <w:style w:type="paragraph" w:styleId="Pta">
    <w:name w:val="footer"/>
    <w:basedOn w:val="Normlny"/>
    <w:link w:val="PtaChar"/>
    <w:uiPriority w:val="99"/>
    <w:unhideWhenUsed/>
    <w:rsid w:val="00DA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0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7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Hana Dupkaničová</cp:lastModifiedBy>
  <cp:revision>34</cp:revision>
  <cp:lastPrinted>2020-04-23T07:06:00Z</cp:lastPrinted>
  <dcterms:created xsi:type="dcterms:W3CDTF">2020-04-22T18:51:00Z</dcterms:created>
  <dcterms:modified xsi:type="dcterms:W3CDTF">2021-11-25T10:12:00Z</dcterms:modified>
</cp:coreProperties>
</file>