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0CF8" w14:textId="77777777" w:rsidR="00C73471" w:rsidRDefault="00C73471" w:rsidP="00C3770D">
      <w:pPr>
        <w:spacing w:after="0" w:line="259" w:lineRule="auto"/>
        <w:ind w:left="0" w:firstLine="0"/>
        <w:jc w:val="left"/>
      </w:pPr>
    </w:p>
    <w:p w14:paraId="577457D7" w14:textId="77777777" w:rsidR="00C73471" w:rsidRDefault="00693667" w:rsidP="00C3770D">
      <w:pPr>
        <w:spacing w:after="0" w:line="259" w:lineRule="auto"/>
        <w:ind w:left="0" w:firstLine="0"/>
        <w:jc w:val="left"/>
      </w:pPr>
      <w:r>
        <w:rPr>
          <w:b/>
          <w:sz w:val="40"/>
        </w:rPr>
        <w:t xml:space="preserve"> </w:t>
      </w:r>
    </w:p>
    <w:p w14:paraId="255AB377" w14:textId="77777777" w:rsidR="00C73471" w:rsidRDefault="00693667" w:rsidP="00C3770D">
      <w:pPr>
        <w:spacing w:after="0" w:line="259" w:lineRule="auto"/>
        <w:ind w:left="0" w:firstLine="0"/>
        <w:jc w:val="left"/>
      </w:pPr>
      <w:r>
        <w:rPr>
          <w:b/>
          <w:sz w:val="40"/>
        </w:rPr>
        <w:t xml:space="preserve"> </w:t>
      </w:r>
    </w:p>
    <w:p w14:paraId="23A3A656" w14:textId="77777777" w:rsidR="00C73471" w:rsidRDefault="00693667" w:rsidP="00C3770D">
      <w:pPr>
        <w:spacing w:after="276" w:line="259" w:lineRule="auto"/>
        <w:ind w:left="0" w:firstLine="0"/>
        <w:jc w:val="left"/>
        <w:rPr>
          <w:b/>
          <w:sz w:val="40"/>
        </w:rPr>
      </w:pPr>
      <w:r>
        <w:rPr>
          <w:b/>
          <w:sz w:val="40"/>
        </w:rPr>
        <w:t xml:space="preserve"> </w:t>
      </w:r>
    </w:p>
    <w:p w14:paraId="5830FD5E" w14:textId="77777777" w:rsidR="00FB5926" w:rsidRDefault="00FB5926" w:rsidP="00C3770D">
      <w:pPr>
        <w:spacing w:after="276" w:line="259" w:lineRule="auto"/>
        <w:ind w:left="0" w:firstLine="0"/>
        <w:jc w:val="left"/>
      </w:pPr>
    </w:p>
    <w:p w14:paraId="6A74EDF7" w14:textId="77777777" w:rsidR="00AE042B" w:rsidRPr="002306E1" w:rsidRDefault="00693667" w:rsidP="00C3770D">
      <w:pPr>
        <w:spacing w:after="0" w:line="250" w:lineRule="auto"/>
        <w:ind w:left="0" w:firstLine="0"/>
        <w:jc w:val="center"/>
        <w:rPr>
          <w:rFonts w:ascii="Calibri" w:eastAsia="Calibri" w:hAnsi="Calibri" w:cs="Calibri"/>
          <w:b/>
          <w:sz w:val="70"/>
          <w:szCs w:val="70"/>
        </w:rPr>
      </w:pPr>
      <w:r w:rsidRPr="002306E1">
        <w:rPr>
          <w:rFonts w:ascii="Calibri" w:eastAsia="Calibri" w:hAnsi="Calibri" w:cs="Calibri"/>
          <w:b/>
          <w:sz w:val="70"/>
          <w:szCs w:val="70"/>
        </w:rPr>
        <w:t>Prevádzkový  poriadok</w:t>
      </w:r>
      <w:r w:rsidR="00AE042B" w:rsidRPr="002306E1">
        <w:rPr>
          <w:rFonts w:ascii="Calibri" w:eastAsia="Calibri" w:hAnsi="Calibri" w:cs="Calibri"/>
          <w:b/>
          <w:sz w:val="70"/>
          <w:szCs w:val="70"/>
        </w:rPr>
        <w:t xml:space="preserve"> </w:t>
      </w:r>
    </w:p>
    <w:p w14:paraId="228C85E8" w14:textId="77777777" w:rsidR="00C73471" w:rsidRDefault="00C73471" w:rsidP="00C3770D">
      <w:pPr>
        <w:spacing w:after="34" w:line="259" w:lineRule="auto"/>
        <w:ind w:left="0" w:firstLine="0"/>
        <w:jc w:val="center"/>
      </w:pPr>
    </w:p>
    <w:p w14:paraId="03F9D952" w14:textId="77777777" w:rsidR="00C73471" w:rsidRDefault="00AE042B" w:rsidP="00C3770D">
      <w:pPr>
        <w:spacing w:after="0" w:line="259" w:lineRule="auto"/>
        <w:ind w:left="0" w:right="4" w:firstLine="0"/>
        <w:jc w:val="center"/>
      </w:pPr>
      <w:r>
        <w:rPr>
          <w:b/>
          <w:sz w:val="40"/>
        </w:rPr>
        <w:t>„Zberný dvor mesta Piešťany“</w:t>
      </w:r>
    </w:p>
    <w:p w14:paraId="2312CF92" w14:textId="77777777" w:rsidR="00693667" w:rsidRDefault="00693667" w:rsidP="00C3770D">
      <w:pPr>
        <w:spacing w:after="7" w:line="259" w:lineRule="auto"/>
        <w:ind w:left="0" w:firstLine="0"/>
        <w:jc w:val="center"/>
        <w:rPr>
          <w:b/>
          <w:sz w:val="36"/>
        </w:rPr>
      </w:pPr>
      <w:r>
        <w:rPr>
          <w:b/>
          <w:sz w:val="36"/>
        </w:rPr>
        <w:t>a</w:t>
      </w:r>
    </w:p>
    <w:p w14:paraId="23B1D108" w14:textId="77777777" w:rsidR="00693667" w:rsidRPr="00AE042B" w:rsidRDefault="00693667" w:rsidP="00C3770D">
      <w:pPr>
        <w:spacing w:after="0" w:line="259" w:lineRule="auto"/>
        <w:ind w:left="0" w:right="4" w:firstLine="0"/>
        <w:jc w:val="center"/>
        <w:rPr>
          <w:b/>
          <w:sz w:val="40"/>
        </w:rPr>
      </w:pPr>
      <w:r w:rsidRPr="00AE042B">
        <w:rPr>
          <w:b/>
          <w:sz w:val="40"/>
        </w:rPr>
        <w:t xml:space="preserve">Opatrenia pre prípad havárie </w:t>
      </w:r>
    </w:p>
    <w:p w14:paraId="77ACF433" w14:textId="77777777" w:rsidR="00C73471" w:rsidRDefault="00693667" w:rsidP="00C3770D">
      <w:pPr>
        <w:spacing w:after="0" w:line="259" w:lineRule="auto"/>
        <w:ind w:left="0" w:firstLine="0"/>
        <w:jc w:val="right"/>
      </w:pPr>
      <w:r>
        <w:rPr>
          <w:b/>
          <w:sz w:val="40"/>
        </w:rPr>
        <w:t xml:space="preserve"> </w:t>
      </w:r>
    </w:p>
    <w:p w14:paraId="41212FA1" w14:textId="77777777" w:rsidR="00C73471" w:rsidRDefault="00693667" w:rsidP="00C3770D">
      <w:pPr>
        <w:spacing w:after="0" w:line="259" w:lineRule="auto"/>
        <w:ind w:left="0" w:firstLine="0"/>
        <w:jc w:val="right"/>
      </w:pPr>
      <w:r>
        <w:rPr>
          <w:b/>
          <w:sz w:val="40"/>
        </w:rPr>
        <w:t xml:space="preserve"> </w:t>
      </w:r>
    </w:p>
    <w:p w14:paraId="312D0AEE" w14:textId="77777777" w:rsidR="00C73471" w:rsidRDefault="00693667" w:rsidP="00C3770D">
      <w:pPr>
        <w:spacing w:after="0" w:line="259" w:lineRule="auto"/>
        <w:ind w:left="0" w:firstLine="0"/>
        <w:jc w:val="right"/>
      </w:pPr>
      <w:r>
        <w:rPr>
          <w:b/>
          <w:sz w:val="40"/>
        </w:rPr>
        <w:t xml:space="preserve"> </w:t>
      </w:r>
    </w:p>
    <w:p w14:paraId="28092554" w14:textId="77777777" w:rsidR="00C73471" w:rsidRDefault="00693667" w:rsidP="00C3770D">
      <w:pPr>
        <w:spacing w:after="0" w:line="259" w:lineRule="auto"/>
        <w:ind w:left="0" w:firstLine="0"/>
        <w:jc w:val="left"/>
      </w:pPr>
      <w:r>
        <w:rPr>
          <w:b/>
        </w:rPr>
        <w:t xml:space="preserve">  </w:t>
      </w:r>
    </w:p>
    <w:p w14:paraId="01E9CB54" w14:textId="77777777" w:rsidR="00C73471" w:rsidRDefault="00693667" w:rsidP="00C3770D">
      <w:pPr>
        <w:spacing w:after="0" w:line="259" w:lineRule="auto"/>
        <w:ind w:left="0" w:firstLine="0"/>
        <w:jc w:val="left"/>
      </w:pPr>
      <w:r>
        <w:rPr>
          <w:b/>
        </w:rPr>
        <w:t xml:space="preserve"> </w:t>
      </w:r>
    </w:p>
    <w:p w14:paraId="012A17C2" w14:textId="77777777" w:rsidR="00AE042B" w:rsidRDefault="00AE042B" w:rsidP="00C3770D">
      <w:pPr>
        <w:spacing w:after="4" w:line="259" w:lineRule="auto"/>
        <w:ind w:left="0" w:firstLine="0"/>
        <w:jc w:val="left"/>
        <w:rPr>
          <w:b/>
        </w:rPr>
      </w:pPr>
    </w:p>
    <w:p w14:paraId="46DE1078" w14:textId="77777777" w:rsidR="00AE042B" w:rsidRDefault="00AE042B" w:rsidP="00C3770D">
      <w:pPr>
        <w:spacing w:after="4" w:line="259" w:lineRule="auto"/>
        <w:ind w:left="0" w:firstLine="0"/>
        <w:jc w:val="left"/>
        <w:rPr>
          <w:b/>
        </w:rPr>
      </w:pPr>
    </w:p>
    <w:p w14:paraId="502AB5C3" w14:textId="77777777" w:rsidR="00AE042B" w:rsidRDefault="00AE042B" w:rsidP="00C3770D">
      <w:pPr>
        <w:spacing w:after="4" w:line="259" w:lineRule="auto"/>
        <w:ind w:left="0" w:firstLine="0"/>
        <w:jc w:val="left"/>
        <w:rPr>
          <w:b/>
        </w:rPr>
      </w:pPr>
    </w:p>
    <w:p w14:paraId="118BCF56" w14:textId="77777777" w:rsidR="00FB5926" w:rsidRDefault="00FB5926" w:rsidP="00C3770D">
      <w:pPr>
        <w:spacing w:after="4" w:line="259" w:lineRule="auto"/>
        <w:ind w:left="0" w:firstLine="0"/>
        <w:jc w:val="left"/>
        <w:rPr>
          <w:b/>
        </w:rPr>
      </w:pPr>
    </w:p>
    <w:p w14:paraId="3B9DD362" w14:textId="77777777" w:rsidR="00C73471" w:rsidRDefault="00693667" w:rsidP="00C3770D">
      <w:pPr>
        <w:spacing w:after="4" w:line="259" w:lineRule="auto"/>
        <w:ind w:left="0" w:firstLine="0"/>
        <w:jc w:val="left"/>
      </w:pPr>
      <w:r>
        <w:rPr>
          <w:b/>
        </w:rPr>
        <w:t xml:space="preserve"> </w:t>
      </w:r>
    </w:p>
    <w:p w14:paraId="30C338D5" w14:textId="77777777" w:rsidR="00C73471" w:rsidRDefault="00693667" w:rsidP="00C3770D">
      <w:pPr>
        <w:ind w:left="0" w:right="107" w:firstLine="0"/>
      </w:pPr>
      <w:r>
        <w:rPr>
          <w:b/>
        </w:rPr>
        <w:t xml:space="preserve">Vypracoval: </w:t>
      </w:r>
      <w:r>
        <w:t xml:space="preserve">Mgr. Anna Kollárová </w:t>
      </w:r>
    </w:p>
    <w:p w14:paraId="51F6565A" w14:textId="18E62944" w:rsidR="00AE042B" w:rsidRPr="00693667" w:rsidRDefault="00416F5E" w:rsidP="00C3770D">
      <w:pPr>
        <w:ind w:left="0" w:right="107" w:firstLine="0"/>
        <w:rPr>
          <w:b/>
        </w:rPr>
      </w:pPr>
      <w:r>
        <w:rPr>
          <w:b/>
        </w:rPr>
        <w:t>Dátum</w:t>
      </w:r>
      <w:r w:rsidRPr="00693667">
        <w:rPr>
          <w:b/>
        </w:rPr>
        <w:t xml:space="preserve">: </w:t>
      </w:r>
      <w:r w:rsidR="0090675B">
        <w:rPr>
          <w:b/>
        </w:rPr>
        <w:t>0</w:t>
      </w:r>
      <w:r w:rsidR="005C0024">
        <w:rPr>
          <w:b/>
        </w:rPr>
        <w:t>8</w:t>
      </w:r>
      <w:r w:rsidR="00C15818">
        <w:rPr>
          <w:b/>
        </w:rPr>
        <w:t>/2020</w:t>
      </w:r>
    </w:p>
    <w:p w14:paraId="725B8C84" w14:textId="77777777" w:rsidR="00C73471" w:rsidRDefault="00693667" w:rsidP="00C3770D">
      <w:pPr>
        <w:spacing w:after="7" w:line="259" w:lineRule="auto"/>
        <w:ind w:left="0" w:firstLine="0"/>
        <w:jc w:val="left"/>
      </w:pPr>
      <w:r>
        <w:rPr>
          <w:b/>
        </w:rPr>
        <w:t xml:space="preserve"> </w:t>
      </w:r>
    </w:p>
    <w:p w14:paraId="3D2A8B48" w14:textId="77777777" w:rsidR="00C73471" w:rsidRDefault="00693667" w:rsidP="00C3770D">
      <w:pPr>
        <w:ind w:left="0" w:right="107" w:firstLine="0"/>
      </w:pPr>
      <w:r>
        <w:rPr>
          <w:b/>
        </w:rPr>
        <w:t>Schválil:</w:t>
      </w:r>
      <w:r w:rsidR="00FB5926">
        <w:rPr>
          <w:b/>
        </w:rPr>
        <w:t xml:space="preserve"> </w:t>
      </w:r>
      <w:r w:rsidR="00FB5926" w:rsidRPr="00FB5926">
        <w:t>Ing. Hana Dupkaničová</w:t>
      </w:r>
      <w:r>
        <w:rPr>
          <w:b/>
        </w:rPr>
        <w:t xml:space="preserve"> </w:t>
      </w:r>
      <w:r w:rsidR="00FB5926">
        <w:rPr>
          <w:b/>
        </w:rPr>
        <w:t xml:space="preserve"> </w:t>
      </w:r>
    </w:p>
    <w:p w14:paraId="242E0F37" w14:textId="77777777" w:rsidR="00AE042B" w:rsidRDefault="00AE042B" w:rsidP="00C3770D">
      <w:pPr>
        <w:ind w:left="0" w:right="107" w:firstLine="0"/>
        <w:rPr>
          <w:b/>
        </w:rPr>
      </w:pPr>
      <w:r>
        <w:rPr>
          <w:b/>
        </w:rPr>
        <w:t>Dátum</w:t>
      </w:r>
      <w:r w:rsidRPr="00693667">
        <w:rPr>
          <w:b/>
        </w:rPr>
        <w:t xml:space="preserve">: </w:t>
      </w:r>
    </w:p>
    <w:p w14:paraId="160A8474" w14:textId="77777777" w:rsidR="00AE042B" w:rsidRPr="00693667" w:rsidRDefault="00AE042B" w:rsidP="00C3770D">
      <w:pPr>
        <w:ind w:left="0" w:right="107" w:firstLine="0"/>
        <w:rPr>
          <w:b/>
        </w:rPr>
      </w:pPr>
      <w:r>
        <w:rPr>
          <w:b/>
        </w:rPr>
        <w:t xml:space="preserve">Podpis: </w:t>
      </w:r>
    </w:p>
    <w:p w14:paraId="2C8816F5" w14:textId="77777777" w:rsidR="00693667" w:rsidRDefault="00693667" w:rsidP="00C3770D">
      <w:pPr>
        <w:spacing w:after="160" w:line="259" w:lineRule="auto"/>
        <w:ind w:left="0" w:firstLine="0"/>
        <w:jc w:val="left"/>
      </w:pPr>
      <w:r>
        <w:br w:type="page"/>
      </w:r>
    </w:p>
    <w:p w14:paraId="7BE56D0C" w14:textId="77777777" w:rsidR="00693667" w:rsidRPr="00693667" w:rsidRDefault="00693667" w:rsidP="00C3770D">
      <w:pPr>
        <w:tabs>
          <w:tab w:val="left" w:pos="1860"/>
        </w:tabs>
        <w:ind w:left="0" w:firstLine="0"/>
      </w:pPr>
      <w:r>
        <w:lastRenderedPageBreak/>
        <w:tab/>
      </w:r>
      <w:r>
        <w:tab/>
      </w:r>
    </w:p>
    <w:sdt>
      <w:sdtPr>
        <w:rPr>
          <w:rFonts w:ascii="Arial CE" w:eastAsia="Arial CE" w:hAnsi="Arial CE" w:cs="Arial CE"/>
          <w:color w:val="000000"/>
          <w:sz w:val="24"/>
          <w:szCs w:val="22"/>
        </w:rPr>
        <w:id w:val="806592868"/>
        <w:docPartObj>
          <w:docPartGallery w:val="Table of Contents"/>
          <w:docPartUnique/>
        </w:docPartObj>
      </w:sdtPr>
      <w:sdtEndPr>
        <w:rPr>
          <w:b/>
          <w:bCs/>
        </w:rPr>
      </w:sdtEndPr>
      <w:sdtContent>
        <w:p w14:paraId="2B956078" w14:textId="77777777" w:rsidR="00693667" w:rsidRDefault="00693667" w:rsidP="00C3770D">
          <w:pPr>
            <w:pStyle w:val="Hlavikaobsahu"/>
          </w:pPr>
          <w:r>
            <w:t>Obsah</w:t>
          </w:r>
        </w:p>
        <w:p w14:paraId="129C57FD" w14:textId="77777777" w:rsidR="00194DD9" w:rsidRDefault="00693667">
          <w:pPr>
            <w:pStyle w:val="Obsah1"/>
            <w:tabs>
              <w:tab w:val="right" w:leader="dot" w:pos="906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34825567" w:history="1">
            <w:r w:rsidR="00194DD9" w:rsidRPr="005149A4">
              <w:rPr>
                <w:rStyle w:val="Hypertextovprepojenie"/>
                <w:noProof/>
              </w:rPr>
              <w:t>1. ZÁKLADNÉ ÚDAJE</w:t>
            </w:r>
            <w:r w:rsidR="00194DD9">
              <w:rPr>
                <w:noProof/>
                <w:webHidden/>
              </w:rPr>
              <w:tab/>
            </w:r>
            <w:r w:rsidR="00194DD9">
              <w:rPr>
                <w:noProof/>
                <w:webHidden/>
              </w:rPr>
              <w:fldChar w:fldCharType="begin"/>
            </w:r>
            <w:r w:rsidR="00194DD9">
              <w:rPr>
                <w:noProof/>
                <w:webHidden/>
              </w:rPr>
              <w:instrText xml:space="preserve"> PAGEREF _Toc34825567 \h </w:instrText>
            </w:r>
            <w:r w:rsidR="00194DD9">
              <w:rPr>
                <w:noProof/>
                <w:webHidden/>
              </w:rPr>
            </w:r>
            <w:r w:rsidR="00194DD9">
              <w:rPr>
                <w:noProof/>
                <w:webHidden/>
              </w:rPr>
              <w:fldChar w:fldCharType="separate"/>
            </w:r>
            <w:r w:rsidR="00194DD9">
              <w:rPr>
                <w:noProof/>
                <w:webHidden/>
              </w:rPr>
              <w:t>3</w:t>
            </w:r>
            <w:r w:rsidR="00194DD9">
              <w:rPr>
                <w:noProof/>
                <w:webHidden/>
              </w:rPr>
              <w:fldChar w:fldCharType="end"/>
            </w:r>
          </w:hyperlink>
        </w:p>
        <w:p w14:paraId="12E831CC" w14:textId="77777777" w:rsidR="00194DD9" w:rsidRDefault="00784AB1">
          <w:pPr>
            <w:pStyle w:val="Obsah1"/>
            <w:tabs>
              <w:tab w:val="right" w:leader="dot" w:pos="9060"/>
            </w:tabs>
            <w:rPr>
              <w:rFonts w:asciiTheme="minorHAnsi" w:eastAsiaTheme="minorEastAsia" w:hAnsiTheme="minorHAnsi" w:cstheme="minorBidi"/>
              <w:noProof/>
              <w:color w:val="auto"/>
              <w:sz w:val="22"/>
            </w:rPr>
          </w:pPr>
          <w:hyperlink w:anchor="_Toc34825568" w:history="1">
            <w:r w:rsidR="00194DD9" w:rsidRPr="005149A4">
              <w:rPr>
                <w:rStyle w:val="Hypertextovprepojenie"/>
                <w:noProof/>
              </w:rPr>
              <w:t>2. ZOZNAM ZAMESTNANCOV ZODPOVEDNÝCH ZA PREVÁDZKU</w:t>
            </w:r>
            <w:r w:rsidR="00194DD9">
              <w:rPr>
                <w:noProof/>
                <w:webHidden/>
              </w:rPr>
              <w:tab/>
            </w:r>
            <w:r w:rsidR="00194DD9">
              <w:rPr>
                <w:noProof/>
                <w:webHidden/>
              </w:rPr>
              <w:fldChar w:fldCharType="begin"/>
            </w:r>
            <w:r w:rsidR="00194DD9">
              <w:rPr>
                <w:noProof/>
                <w:webHidden/>
              </w:rPr>
              <w:instrText xml:space="preserve"> PAGEREF _Toc34825568 \h </w:instrText>
            </w:r>
            <w:r w:rsidR="00194DD9">
              <w:rPr>
                <w:noProof/>
                <w:webHidden/>
              </w:rPr>
            </w:r>
            <w:r w:rsidR="00194DD9">
              <w:rPr>
                <w:noProof/>
                <w:webHidden/>
              </w:rPr>
              <w:fldChar w:fldCharType="separate"/>
            </w:r>
            <w:r w:rsidR="00194DD9">
              <w:rPr>
                <w:noProof/>
                <w:webHidden/>
              </w:rPr>
              <w:t>5</w:t>
            </w:r>
            <w:r w:rsidR="00194DD9">
              <w:rPr>
                <w:noProof/>
                <w:webHidden/>
              </w:rPr>
              <w:fldChar w:fldCharType="end"/>
            </w:r>
          </w:hyperlink>
        </w:p>
        <w:p w14:paraId="70CB0B04" w14:textId="77777777" w:rsidR="00194DD9" w:rsidRDefault="00784AB1">
          <w:pPr>
            <w:pStyle w:val="Obsah1"/>
            <w:tabs>
              <w:tab w:val="right" w:leader="dot" w:pos="9060"/>
            </w:tabs>
            <w:rPr>
              <w:rFonts w:asciiTheme="minorHAnsi" w:eastAsiaTheme="minorEastAsia" w:hAnsiTheme="minorHAnsi" w:cstheme="minorBidi"/>
              <w:noProof/>
              <w:color w:val="auto"/>
              <w:sz w:val="22"/>
            </w:rPr>
          </w:pPr>
          <w:hyperlink w:anchor="_Toc34825569" w:history="1">
            <w:r w:rsidR="00194DD9" w:rsidRPr="005149A4">
              <w:rPr>
                <w:rStyle w:val="Hypertextovprepojenie"/>
                <w:noProof/>
              </w:rPr>
              <w:t>3. ZOZNAM DRUHOV ODPADOV</w:t>
            </w:r>
            <w:r w:rsidR="00194DD9">
              <w:rPr>
                <w:noProof/>
                <w:webHidden/>
              </w:rPr>
              <w:tab/>
            </w:r>
            <w:r w:rsidR="00194DD9">
              <w:rPr>
                <w:noProof/>
                <w:webHidden/>
              </w:rPr>
              <w:fldChar w:fldCharType="begin"/>
            </w:r>
            <w:r w:rsidR="00194DD9">
              <w:rPr>
                <w:noProof/>
                <w:webHidden/>
              </w:rPr>
              <w:instrText xml:space="preserve"> PAGEREF _Toc34825569 \h </w:instrText>
            </w:r>
            <w:r w:rsidR="00194DD9">
              <w:rPr>
                <w:noProof/>
                <w:webHidden/>
              </w:rPr>
            </w:r>
            <w:r w:rsidR="00194DD9">
              <w:rPr>
                <w:noProof/>
                <w:webHidden/>
              </w:rPr>
              <w:fldChar w:fldCharType="separate"/>
            </w:r>
            <w:r w:rsidR="00194DD9">
              <w:rPr>
                <w:noProof/>
                <w:webHidden/>
              </w:rPr>
              <w:t>6</w:t>
            </w:r>
            <w:r w:rsidR="00194DD9">
              <w:rPr>
                <w:noProof/>
                <w:webHidden/>
              </w:rPr>
              <w:fldChar w:fldCharType="end"/>
            </w:r>
          </w:hyperlink>
        </w:p>
        <w:p w14:paraId="3872833A" w14:textId="77777777" w:rsidR="00194DD9" w:rsidRDefault="00784AB1">
          <w:pPr>
            <w:pStyle w:val="Obsah1"/>
            <w:tabs>
              <w:tab w:val="right" w:leader="dot" w:pos="9060"/>
            </w:tabs>
            <w:rPr>
              <w:rFonts w:asciiTheme="minorHAnsi" w:eastAsiaTheme="minorEastAsia" w:hAnsiTheme="minorHAnsi" w:cstheme="minorBidi"/>
              <w:noProof/>
              <w:color w:val="auto"/>
              <w:sz w:val="22"/>
            </w:rPr>
          </w:pPr>
          <w:hyperlink w:anchor="_Toc34825570" w:history="1">
            <w:r w:rsidR="00194DD9" w:rsidRPr="005149A4">
              <w:rPr>
                <w:rStyle w:val="Hypertextovprepojenie"/>
                <w:noProof/>
              </w:rPr>
              <w:t>4.TECHNICKÝ POPIS ZARIADENIA</w:t>
            </w:r>
            <w:r w:rsidR="00194DD9">
              <w:rPr>
                <w:noProof/>
                <w:webHidden/>
              </w:rPr>
              <w:tab/>
            </w:r>
            <w:r w:rsidR="00194DD9">
              <w:rPr>
                <w:noProof/>
                <w:webHidden/>
              </w:rPr>
              <w:fldChar w:fldCharType="begin"/>
            </w:r>
            <w:r w:rsidR="00194DD9">
              <w:rPr>
                <w:noProof/>
                <w:webHidden/>
              </w:rPr>
              <w:instrText xml:space="preserve"> PAGEREF _Toc34825570 \h </w:instrText>
            </w:r>
            <w:r w:rsidR="00194DD9">
              <w:rPr>
                <w:noProof/>
                <w:webHidden/>
              </w:rPr>
            </w:r>
            <w:r w:rsidR="00194DD9">
              <w:rPr>
                <w:noProof/>
                <w:webHidden/>
              </w:rPr>
              <w:fldChar w:fldCharType="separate"/>
            </w:r>
            <w:r w:rsidR="00194DD9">
              <w:rPr>
                <w:noProof/>
                <w:webHidden/>
              </w:rPr>
              <w:t>8</w:t>
            </w:r>
            <w:r w:rsidR="00194DD9">
              <w:rPr>
                <w:noProof/>
                <w:webHidden/>
              </w:rPr>
              <w:fldChar w:fldCharType="end"/>
            </w:r>
          </w:hyperlink>
        </w:p>
        <w:p w14:paraId="1C211BC5"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71" w:history="1">
            <w:r w:rsidR="00194DD9" w:rsidRPr="005149A4">
              <w:rPr>
                <w:rStyle w:val="Hypertextovprepojenie"/>
                <w:noProof/>
              </w:rPr>
              <w:t>5. ORGANIZAČNÉ ZABEZPEČENIE PREVÁDZKY A OCHRANY ZARIADENIA</w:t>
            </w:r>
            <w:r w:rsidR="00194DD9">
              <w:rPr>
                <w:noProof/>
                <w:webHidden/>
              </w:rPr>
              <w:tab/>
            </w:r>
            <w:r w:rsidR="00194DD9">
              <w:rPr>
                <w:noProof/>
                <w:webHidden/>
              </w:rPr>
              <w:fldChar w:fldCharType="begin"/>
            </w:r>
            <w:r w:rsidR="00194DD9">
              <w:rPr>
                <w:noProof/>
                <w:webHidden/>
              </w:rPr>
              <w:instrText xml:space="preserve"> PAGEREF _Toc34825571 \h </w:instrText>
            </w:r>
            <w:r w:rsidR="00194DD9">
              <w:rPr>
                <w:noProof/>
                <w:webHidden/>
              </w:rPr>
            </w:r>
            <w:r w:rsidR="00194DD9">
              <w:rPr>
                <w:noProof/>
                <w:webHidden/>
              </w:rPr>
              <w:fldChar w:fldCharType="separate"/>
            </w:r>
            <w:r w:rsidR="00194DD9">
              <w:rPr>
                <w:noProof/>
                <w:webHidden/>
              </w:rPr>
              <w:t>11</w:t>
            </w:r>
            <w:r w:rsidR="00194DD9">
              <w:rPr>
                <w:noProof/>
                <w:webHidden/>
              </w:rPr>
              <w:fldChar w:fldCharType="end"/>
            </w:r>
          </w:hyperlink>
        </w:p>
        <w:p w14:paraId="3D3303EC"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72" w:history="1">
            <w:r w:rsidR="00194DD9" w:rsidRPr="005149A4">
              <w:rPr>
                <w:rStyle w:val="Hypertextovprepojenie"/>
                <w:noProof/>
              </w:rPr>
              <w:t>6. PRIJÍMANIE A UMIESTŇOVANIE ODPADOV</w:t>
            </w:r>
            <w:r w:rsidR="00194DD9">
              <w:rPr>
                <w:noProof/>
                <w:webHidden/>
              </w:rPr>
              <w:tab/>
            </w:r>
            <w:r w:rsidR="00194DD9">
              <w:rPr>
                <w:noProof/>
                <w:webHidden/>
              </w:rPr>
              <w:fldChar w:fldCharType="begin"/>
            </w:r>
            <w:r w:rsidR="00194DD9">
              <w:rPr>
                <w:noProof/>
                <w:webHidden/>
              </w:rPr>
              <w:instrText xml:space="preserve"> PAGEREF _Toc34825572 \h </w:instrText>
            </w:r>
            <w:r w:rsidR="00194DD9">
              <w:rPr>
                <w:noProof/>
                <w:webHidden/>
              </w:rPr>
            </w:r>
            <w:r w:rsidR="00194DD9">
              <w:rPr>
                <w:noProof/>
                <w:webHidden/>
              </w:rPr>
              <w:fldChar w:fldCharType="separate"/>
            </w:r>
            <w:r w:rsidR="00194DD9">
              <w:rPr>
                <w:noProof/>
                <w:webHidden/>
              </w:rPr>
              <w:t>12</w:t>
            </w:r>
            <w:r w:rsidR="00194DD9">
              <w:rPr>
                <w:noProof/>
                <w:webHidden/>
              </w:rPr>
              <w:fldChar w:fldCharType="end"/>
            </w:r>
          </w:hyperlink>
        </w:p>
        <w:p w14:paraId="692A46C7"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73" w:history="1">
            <w:r w:rsidR="00194DD9" w:rsidRPr="005149A4">
              <w:rPr>
                <w:rStyle w:val="Hypertextovprepojenie"/>
                <w:noProof/>
              </w:rPr>
              <w:t>7. MANIPULÁCIA A PREPRAVA ODPADOV</w:t>
            </w:r>
            <w:r w:rsidR="00194DD9">
              <w:rPr>
                <w:noProof/>
                <w:webHidden/>
              </w:rPr>
              <w:tab/>
            </w:r>
            <w:r w:rsidR="00194DD9">
              <w:rPr>
                <w:noProof/>
                <w:webHidden/>
              </w:rPr>
              <w:fldChar w:fldCharType="begin"/>
            </w:r>
            <w:r w:rsidR="00194DD9">
              <w:rPr>
                <w:noProof/>
                <w:webHidden/>
              </w:rPr>
              <w:instrText xml:space="preserve"> PAGEREF _Toc34825573 \h </w:instrText>
            </w:r>
            <w:r w:rsidR="00194DD9">
              <w:rPr>
                <w:noProof/>
                <w:webHidden/>
              </w:rPr>
            </w:r>
            <w:r w:rsidR="00194DD9">
              <w:rPr>
                <w:noProof/>
                <w:webHidden/>
              </w:rPr>
              <w:fldChar w:fldCharType="separate"/>
            </w:r>
            <w:r w:rsidR="00194DD9">
              <w:rPr>
                <w:noProof/>
                <w:webHidden/>
              </w:rPr>
              <w:t>20</w:t>
            </w:r>
            <w:r w:rsidR="00194DD9">
              <w:rPr>
                <w:noProof/>
                <w:webHidden/>
              </w:rPr>
              <w:fldChar w:fldCharType="end"/>
            </w:r>
          </w:hyperlink>
        </w:p>
        <w:p w14:paraId="15EA3C87"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74" w:history="1">
            <w:r w:rsidR="00194DD9" w:rsidRPr="005149A4">
              <w:rPr>
                <w:rStyle w:val="Hypertextovprepojenie"/>
                <w:noProof/>
              </w:rPr>
              <w:t>8. BEZPEČNOSŤ A OCHRANA ZDRAVIA PRI PRÁCI</w:t>
            </w:r>
            <w:r w:rsidR="00194DD9">
              <w:rPr>
                <w:noProof/>
                <w:webHidden/>
              </w:rPr>
              <w:tab/>
            </w:r>
            <w:r w:rsidR="00194DD9">
              <w:rPr>
                <w:noProof/>
                <w:webHidden/>
              </w:rPr>
              <w:fldChar w:fldCharType="begin"/>
            </w:r>
            <w:r w:rsidR="00194DD9">
              <w:rPr>
                <w:noProof/>
                <w:webHidden/>
              </w:rPr>
              <w:instrText xml:space="preserve"> PAGEREF _Toc34825574 \h </w:instrText>
            </w:r>
            <w:r w:rsidR="00194DD9">
              <w:rPr>
                <w:noProof/>
                <w:webHidden/>
              </w:rPr>
            </w:r>
            <w:r w:rsidR="00194DD9">
              <w:rPr>
                <w:noProof/>
                <w:webHidden/>
              </w:rPr>
              <w:fldChar w:fldCharType="separate"/>
            </w:r>
            <w:r w:rsidR="00194DD9">
              <w:rPr>
                <w:noProof/>
                <w:webHidden/>
              </w:rPr>
              <w:t>21</w:t>
            </w:r>
            <w:r w:rsidR="00194DD9">
              <w:rPr>
                <w:noProof/>
                <w:webHidden/>
              </w:rPr>
              <w:fldChar w:fldCharType="end"/>
            </w:r>
          </w:hyperlink>
        </w:p>
        <w:p w14:paraId="5620C0A9"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75" w:history="1">
            <w:r w:rsidR="00194DD9" w:rsidRPr="005149A4">
              <w:rPr>
                <w:rStyle w:val="Hypertextovprepojenie"/>
                <w:noProof/>
              </w:rPr>
              <w:t>OCHRANA ZDRAVIA</w:t>
            </w:r>
            <w:r w:rsidR="00194DD9">
              <w:rPr>
                <w:noProof/>
                <w:webHidden/>
              </w:rPr>
              <w:tab/>
            </w:r>
            <w:r w:rsidR="00194DD9">
              <w:rPr>
                <w:noProof/>
                <w:webHidden/>
              </w:rPr>
              <w:fldChar w:fldCharType="begin"/>
            </w:r>
            <w:r w:rsidR="00194DD9">
              <w:rPr>
                <w:noProof/>
                <w:webHidden/>
              </w:rPr>
              <w:instrText xml:space="preserve"> PAGEREF _Toc34825575 \h </w:instrText>
            </w:r>
            <w:r w:rsidR="00194DD9">
              <w:rPr>
                <w:noProof/>
                <w:webHidden/>
              </w:rPr>
            </w:r>
            <w:r w:rsidR="00194DD9">
              <w:rPr>
                <w:noProof/>
                <w:webHidden/>
              </w:rPr>
              <w:fldChar w:fldCharType="separate"/>
            </w:r>
            <w:r w:rsidR="00194DD9">
              <w:rPr>
                <w:noProof/>
                <w:webHidden/>
              </w:rPr>
              <w:t>21</w:t>
            </w:r>
            <w:r w:rsidR="00194DD9">
              <w:rPr>
                <w:noProof/>
                <w:webHidden/>
              </w:rPr>
              <w:fldChar w:fldCharType="end"/>
            </w:r>
          </w:hyperlink>
        </w:p>
        <w:p w14:paraId="418C0762"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76" w:history="1">
            <w:r w:rsidR="00194DD9" w:rsidRPr="005149A4">
              <w:rPr>
                <w:rStyle w:val="Hypertextovprepojenie"/>
                <w:noProof/>
              </w:rPr>
              <w:t>OCHRANA PRED POŽIARMI</w:t>
            </w:r>
            <w:r w:rsidR="00194DD9">
              <w:rPr>
                <w:noProof/>
                <w:webHidden/>
              </w:rPr>
              <w:tab/>
            </w:r>
            <w:r w:rsidR="00194DD9">
              <w:rPr>
                <w:noProof/>
                <w:webHidden/>
              </w:rPr>
              <w:fldChar w:fldCharType="begin"/>
            </w:r>
            <w:r w:rsidR="00194DD9">
              <w:rPr>
                <w:noProof/>
                <w:webHidden/>
              </w:rPr>
              <w:instrText xml:space="preserve"> PAGEREF _Toc34825576 \h </w:instrText>
            </w:r>
            <w:r w:rsidR="00194DD9">
              <w:rPr>
                <w:noProof/>
                <w:webHidden/>
              </w:rPr>
            </w:r>
            <w:r w:rsidR="00194DD9">
              <w:rPr>
                <w:noProof/>
                <w:webHidden/>
              </w:rPr>
              <w:fldChar w:fldCharType="separate"/>
            </w:r>
            <w:r w:rsidR="00194DD9">
              <w:rPr>
                <w:noProof/>
                <w:webHidden/>
              </w:rPr>
              <w:t>23</w:t>
            </w:r>
            <w:r w:rsidR="00194DD9">
              <w:rPr>
                <w:noProof/>
                <w:webHidden/>
              </w:rPr>
              <w:fldChar w:fldCharType="end"/>
            </w:r>
          </w:hyperlink>
        </w:p>
        <w:p w14:paraId="34041B56" w14:textId="77777777" w:rsidR="00194DD9" w:rsidRDefault="00784AB1">
          <w:pPr>
            <w:pStyle w:val="Obsah3"/>
            <w:tabs>
              <w:tab w:val="right" w:leader="dot" w:pos="9060"/>
            </w:tabs>
            <w:rPr>
              <w:rFonts w:asciiTheme="minorHAnsi" w:eastAsiaTheme="minorEastAsia" w:hAnsiTheme="minorHAnsi" w:cstheme="minorBidi"/>
              <w:noProof/>
              <w:color w:val="auto"/>
              <w:sz w:val="22"/>
            </w:rPr>
          </w:pPr>
          <w:hyperlink w:anchor="_Toc34825577" w:history="1">
            <w:r w:rsidR="00194DD9" w:rsidRPr="005149A4">
              <w:rPr>
                <w:rStyle w:val="Hypertextovprepojenie"/>
                <w:noProof/>
              </w:rPr>
              <w:t>9. OPATRENIA PRE PRÍPAD HAVÁRIE</w:t>
            </w:r>
            <w:r w:rsidR="00194DD9">
              <w:rPr>
                <w:noProof/>
                <w:webHidden/>
              </w:rPr>
              <w:tab/>
            </w:r>
            <w:r w:rsidR="00194DD9">
              <w:rPr>
                <w:noProof/>
                <w:webHidden/>
              </w:rPr>
              <w:fldChar w:fldCharType="begin"/>
            </w:r>
            <w:r w:rsidR="00194DD9">
              <w:rPr>
                <w:noProof/>
                <w:webHidden/>
              </w:rPr>
              <w:instrText xml:space="preserve"> PAGEREF _Toc34825577 \h </w:instrText>
            </w:r>
            <w:r w:rsidR="00194DD9">
              <w:rPr>
                <w:noProof/>
                <w:webHidden/>
              </w:rPr>
            </w:r>
            <w:r w:rsidR="00194DD9">
              <w:rPr>
                <w:noProof/>
                <w:webHidden/>
              </w:rPr>
              <w:fldChar w:fldCharType="separate"/>
            </w:r>
            <w:r w:rsidR="00194DD9">
              <w:rPr>
                <w:noProof/>
                <w:webHidden/>
              </w:rPr>
              <w:t>24</w:t>
            </w:r>
            <w:r w:rsidR="00194DD9">
              <w:rPr>
                <w:noProof/>
                <w:webHidden/>
              </w:rPr>
              <w:fldChar w:fldCharType="end"/>
            </w:r>
          </w:hyperlink>
        </w:p>
        <w:p w14:paraId="1C9978D4" w14:textId="77777777" w:rsidR="00194DD9" w:rsidRDefault="00784AB1">
          <w:pPr>
            <w:pStyle w:val="Obsah3"/>
            <w:tabs>
              <w:tab w:val="right" w:leader="dot" w:pos="9060"/>
            </w:tabs>
            <w:rPr>
              <w:rFonts w:asciiTheme="minorHAnsi" w:eastAsiaTheme="minorEastAsia" w:hAnsiTheme="minorHAnsi" w:cstheme="minorBidi"/>
              <w:noProof/>
              <w:color w:val="auto"/>
              <w:sz w:val="22"/>
            </w:rPr>
          </w:pPr>
          <w:hyperlink w:anchor="_Toc34825578" w:history="1">
            <w:r w:rsidR="00194DD9" w:rsidRPr="005149A4">
              <w:rPr>
                <w:rStyle w:val="Hypertextovprepojenie"/>
                <w:noProof/>
              </w:rPr>
              <w:t>10. ZÁVEREČNÉ USTANOVENIA</w:t>
            </w:r>
            <w:r w:rsidR="00194DD9">
              <w:rPr>
                <w:noProof/>
                <w:webHidden/>
              </w:rPr>
              <w:tab/>
            </w:r>
            <w:r w:rsidR="00194DD9">
              <w:rPr>
                <w:noProof/>
                <w:webHidden/>
              </w:rPr>
              <w:fldChar w:fldCharType="begin"/>
            </w:r>
            <w:r w:rsidR="00194DD9">
              <w:rPr>
                <w:noProof/>
                <w:webHidden/>
              </w:rPr>
              <w:instrText xml:space="preserve"> PAGEREF _Toc34825578 \h </w:instrText>
            </w:r>
            <w:r w:rsidR="00194DD9">
              <w:rPr>
                <w:noProof/>
                <w:webHidden/>
              </w:rPr>
            </w:r>
            <w:r w:rsidR="00194DD9">
              <w:rPr>
                <w:noProof/>
                <w:webHidden/>
              </w:rPr>
              <w:fldChar w:fldCharType="separate"/>
            </w:r>
            <w:r w:rsidR="00194DD9">
              <w:rPr>
                <w:noProof/>
                <w:webHidden/>
              </w:rPr>
              <w:t>27</w:t>
            </w:r>
            <w:r w:rsidR="00194DD9">
              <w:rPr>
                <w:noProof/>
                <w:webHidden/>
              </w:rPr>
              <w:fldChar w:fldCharType="end"/>
            </w:r>
          </w:hyperlink>
        </w:p>
        <w:p w14:paraId="46BD148A" w14:textId="77777777" w:rsidR="00194DD9" w:rsidRDefault="00784AB1">
          <w:pPr>
            <w:pStyle w:val="Obsah1"/>
            <w:tabs>
              <w:tab w:val="right" w:leader="dot" w:pos="9060"/>
            </w:tabs>
            <w:rPr>
              <w:rFonts w:asciiTheme="minorHAnsi" w:eastAsiaTheme="minorEastAsia" w:hAnsiTheme="minorHAnsi" w:cstheme="minorBidi"/>
              <w:noProof/>
              <w:color w:val="auto"/>
              <w:sz w:val="22"/>
            </w:rPr>
          </w:pPr>
          <w:hyperlink w:anchor="_Toc34825579" w:history="1">
            <w:r w:rsidR="00194DD9" w:rsidRPr="005149A4">
              <w:rPr>
                <w:rStyle w:val="Hypertextovprepojenie"/>
                <w:noProof/>
              </w:rPr>
              <w:t>PRÍLOHA č. 1</w:t>
            </w:r>
            <w:r w:rsidR="00194DD9">
              <w:rPr>
                <w:noProof/>
                <w:webHidden/>
              </w:rPr>
              <w:tab/>
            </w:r>
            <w:r w:rsidR="00194DD9">
              <w:rPr>
                <w:noProof/>
                <w:webHidden/>
              </w:rPr>
              <w:fldChar w:fldCharType="begin"/>
            </w:r>
            <w:r w:rsidR="00194DD9">
              <w:rPr>
                <w:noProof/>
                <w:webHidden/>
              </w:rPr>
              <w:instrText xml:space="preserve"> PAGEREF _Toc34825579 \h </w:instrText>
            </w:r>
            <w:r w:rsidR="00194DD9">
              <w:rPr>
                <w:noProof/>
                <w:webHidden/>
              </w:rPr>
            </w:r>
            <w:r w:rsidR="00194DD9">
              <w:rPr>
                <w:noProof/>
                <w:webHidden/>
              </w:rPr>
              <w:fldChar w:fldCharType="separate"/>
            </w:r>
            <w:r w:rsidR="00194DD9">
              <w:rPr>
                <w:noProof/>
                <w:webHidden/>
              </w:rPr>
              <w:t>28</w:t>
            </w:r>
            <w:r w:rsidR="00194DD9">
              <w:rPr>
                <w:noProof/>
                <w:webHidden/>
              </w:rPr>
              <w:fldChar w:fldCharType="end"/>
            </w:r>
          </w:hyperlink>
        </w:p>
        <w:p w14:paraId="5EC9BC76"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80" w:history="1">
            <w:r w:rsidR="00194DD9" w:rsidRPr="005149A4">
              <w:rPr>
                <w:rStyle w:val="Hypertextovprepojenie"/>
                <w:noProof/>
              </w:rPr>
              <w:t>SPOJOVÝ PORIADOK</w:t>
            </w:r>
            <w:r w:rsidR="00194DD9">
              <w:rPr>
                <w:noProof/>
                <w:webHidden/>
              </w:rPr>
              <w:tab/>
            </w:r>
            <w:r w:rsidR="00194DD9">
              <w:rPr>
                <w:noProof/>
                <w:webHidden/>
              </w:rPr>
              <w:fldChar w:fldCharType="begin"/>
            </w:r>
            <w:r w:rsidR="00194DD9">
              <w:rPr>
                <w:noProof/>
                <w:webHidden/>
              </w:rPr>
              <w:instrText xml:space="preserve"> PAGEREF _Toc34825580 \h </w:instrText>
            </w:r>
            <w:r w:rsidR="00194DD9">
              <w:rPr>
                <w:noProof/>
                <w:webHidden/>
              </w:rPr>
            </w:r>
            <w:r w:rsidR="00194DD9">
              <w:rPr>
                <w:noProof/>
                <w:webHidden/>
              </w:rPr>
              <w:fldChar w:fldCharType="separate"/>
            </w:r>
            <w:r w:rsidR="00194DD9">
              <w:rPr>
                <w:noProof/>
                <w:webHidden/>
              </w:rPr>
              <w:t>28</w:t>
            </w:r>
            <w:r w:rsidR="00194DD9">
              <w:rPr>
                <w:noProof/>
                <w:webHidden/>
              </w:rPr>
              <w:fldChar w:fldCharType="end"/>
            </w:r>
          </w:hyperlink>
        </w:p>
        <w:p w14:paraId="7C4FDBE5" w14:textId="77777777" w:rsidR="00194DD9" w:rsidRDefault="00784AB1">
          <w:pPr>
            <w:pStyle w:val="Obsah1"/>
            <w:tabs>
              <w:tab w:val="right" w:leader="dot" w:pos="9060"/>
            </w:tabs>
            <w:rPr>
              <w:rFonts w:asciiTheme="minorHAnsi" w:eastAsiaTheme="minorEastAsia" w:hAnsiTheme="minorHAnsi" w:cstheme="minorBidi"/>
              <w:noProof/>
              <w:color w:val="auto"/>
              <w:sz w:val="22"/>
            </w:rPr>
          </w:pPr>
          <w:hyperlink w:anchor="_Toc34825581" w:history="1">
            <w:r w:rsidR="00194DD9" w:rsidRPr="005149A4">
              <w:rPr>
                <w:rStyle w:val="Hypertextovprepojenie"/>
                <w:noProof/>
              </w:rPr>
              <w:t>PRÍLOHA č. 2</w:t>
            </w:r>
            <w:r w:rsidR="00194DD9">
              <w:rPr>
                <w:noProof/>
                <w:webHidden/>
              </w:rPr>
              <w:tab/>
            </w:r>
            <w:r w:rsidR="00194DD9">
              <w:rPr>
                <w:noProof/>
                <w:webHidden/>
              </w:rPr>
              <w:fldChar w:fldCharType="begin"/>
            </w:r>
            <w:r w:rsidR="00194DD9">
              <w:rPr>
                <w:noProof/>
                <w:webHidden/>
              </w:rPr>
              <w:instrText xml:space="preserve"> PAGEREF _Toc34825581 \h </w:instrText>
            </w:r>
            <w:r w:rsidR="00194DD9">
              <w:rPr>
                <w:noProof/>
                <w:webHidden/>
              </w:rPr>
            </w:r>
            <w:r w:rsidR="00194DD9">
              <w:rPr>
                <w:noProof/>
                <w:webHidden/>
              </w:rPr>
              <w:fldChar w:fldCharType="separate"/>
            </w:r>
            <w:r w:rsidR="00194DD9">
              <w:rPr>
                <w:noProof/>
                <w:webHidden/>
              </w:rPr>
              <w:t>30</w:t>
            </w:r>
            <w:r w:rsidR="00194DD9">
              <w:rPr>
                <w:noProof/>
                <w:webHidden/>
              </w:rPr>
              <w:fldChar w:fldCharType="end"/>
            </w:r>
          </w:hyperlink>
        </w:p>
        <w:p w14:paraId="1EB3E903"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82" w:history="1">
            <w:r w:rsidR="00194DD9" w:rsidRPr="005149A4">
              <w:rPr>
                <w:rStyle w:val="Hypertextovprepojenie"/>
                <w:noProof/>
              </w:rPr>
              <w:t>DOKLAD O OBOZNÁMENÍ ZAMESTNANCOV S PREVÁDZKOVÝM PORIADKOM A POVINNOSŤAMI Z NEHO VYPLÝVAJÚCIMI</w:t>
            </w:r>
            <w:r w:rsidR="00194DD9">
              <w:rPr>
                <w:noProof/>
                <w:webHidden/>
              </w:rPr>
              <w:tab/>
            </w:r>
            <w:r w:rsidR="00194DD9">
              <w:rPr>
                <w:noProof/>
                <w:webHidden/>
              </w:rPr>
              <w:fldChar w:fldCharType="begin"/>
            </w:r>
            <w:r w:rsidR="00194DD9">
              <w:rPr>
                <w:noProof/>
                <w:webHidden/>
              </w:rPr>
              <w:instrText xml:space="preserve"> PAGEREF _Toc34825582 \h </w:instrText>
            </w:r>
            <w:r w:rsidR="00194DD9">
              <w:rPr>
                <w:noProof/>
                <w:webHidden/>
              </w:rPr>
            </w:r>
            <w:r w:rsidR="00194DD9">
              <w:rPr>
                <w:noProof/>
                <w:webHidden/>
              </w:rPr>
              <w:fldChar w:fldCharType="separate"/>
            </w:r>
            <w:r w:rsidR="00194DD9">
              <w:rPr>
                <w:noProof/>
                <w:webHidden/>
              </w:rPr>
              <w:t>30</w:t>
            </w:r>
            <w:r w:rsidR="00194DD9">
              <w:rPr>
                <w:noProof/>
                <w:webHidden/>
              </w:rPr>
              <w:fldChar w:fldCharType="end"/>
            </w:r>
          </w:hyperlink>
        </w:p>
        <w:p w14:paraId="76FEE5A3" w14:textId="77777777" w:rsidR="00194DD9" w:rsidRDefault="00784AB1">
          <w:pPr>
            <w:pStyle w:val="Obsah1"/>
            <w:tabs>
              <w:tab w:val="right" w:leader="dot" w:pos="9060"/>
            </w:tabs>
            <w:rPr>
              <w:rFonts w:asciiTheme="minorHAnsi" w:eastAsiaTheme="minorEastAsia" w:hAnsiTheme="minorHAnsi" w:cstheme="minorBidi"/>
              <w:noProof/>
              <w:color w:val="auto"/>
              <w:sz w:val="22"/>
            </w:rPr>
          </w:pPr>
          <w:hyperlink w:anchor="_Toc34825583" w:history="1">
            <w:r w:rsidR="00194DD9" w:rsidRPr="005149A4">
              <w:rPr>
                <w:rStyle w:val="Hypertextovprepojenie"/>
                <w:noProof/>
              </w:rPr>
              <w:t>PRÍLOHA č. 3</w:t>
            </w:r>
            <w:r w:rsidR="00194DD9">
              <w:rPr>
                <w:noProof/>
                <w:webHidden/>
              </w:rPr>
              <w:tab/>
            </w:r>
            <w:r w:rsidR="00194DD9">
              <w:rPr>
                <w:noProof/>
                <w:webHidden/>
              </w:rPr>
              <w:fldChar w:fldCharType="begin"/>
            </w:r>
            <w:r w:rsidR="00194DD9">
              <w:rPr>
                <w:noProof/>
                <w:webHidden/>
              </w:rPr>
              <w:instrText xml:space="preserve"> PAGEREF _Toc34825583 \h </w:instrText>
            </w:r>
            <w:r w:rsidR="00194DD9">
              <w:rPr>
                <w:noProof/>
                <w:webHidden/>
              </w:rPr>
            </w:r>
            <w:r w:rsidR="00194DD9">
              <w:rPr>
                <w:noProof/>
                <w:webHidden/>
              </w:rPr>
              <w:fldChar w:fldCharType="separate"/>
            </w:r>
            <w:r w:rsidR="00194DD9">
              <w:rPr>
                <w:noProof/>
                <w:webHidden/>
              </w:rPr>
              <w:t>31</w:t>
            </w:r>
            <w:r w:rsidR="00194DD9">
              <w:rPr>
                <w:noProof/>
                <w:webHidden/>
              </w:rPr>
              <w:fldChar w:fldCharType="end"/>
            </w:r>
          </w:hyperlink>
        </w:p>
        <w:p w14:paraId="2BBC9E58" w14:textId="77777777" w:rsidR="00194DD9" w:rsidRDefault="00784AB1">
          <w:pPr>
            <w:pStyle w:val="Obsah2"/>
            <w:tabs>
              <w:tab w:val="right" w:leader="dot" w:pos="9060"/>
            </w:tabs>
            <w:rPr>
              <w:rFonts w:asciiTheme="minorHAnsi" w:eastAsiaTheme="minorEastAsia" w:hAnsiTheme="minorHAnsi" w:cstheme="minorBidi"/>
              <w:noProof/>
              <w:color w:val="auto"/>
              <w:sz w:val="22"/>
            </w:rPr>
          </w:pPr>
          <w:hyperlink w:anchor="_Toc34825584" w:history="1">
            <w:r w:rsidR="00194DD9" w:rsidRPr="005149A4">
              <w:rPr>
                <w:rStyle w:val="Hypertextovprepojenie"/>
                <w:noProof/>
              </w:rPr>
              <w:t>HLÁSENIE O HAVÁRII</w:t>
            </w:r>
            <w:r w:rsidR="00194DD9">
              <w:rPr>
                <w:noProof/>
                <w:webHidden/>
              </w:rPr>
              <w:tab/>
            </w:r>
            <w:r w:rsidR="00194DD9">
              <w:rPr>
                <w:noProof/>
                <w:webHidden/>
              </w:rPr>
              <w:fldChar w:fldCharType="begin"/>
            </w:r>
            <w:r w:rsidR="00194DD9">
              <w:rPr>
                <w:noProof/>
                <w:webHidden/>
              </w:rPr>
              <w:instrText xml:space="preserve"> PAGEREF _Toc34825584 \h </w:instrText>
            </w:r>
            <w:r w:rsidR="00194DD9">
              <w:rPr>
                <w:noProof/>
                <w:webHidden/>
              </w:rPr>
            </w:r>
            <w:r w:rsidR="00194DD9">
              <w:rPr>
                <w:noProof/>
                <w:webHidden/>
              </w:rPr>
              <w:fldChar w:fldCharType="separate"/>
            </w:r>
            <w:r w:rsidR="00194DD9">
              <w:rPr>
                <w:noProof/>
                <w:webHidden/>
              </w:rPr>
              <w:t>31</w:t>
            </w:r>
            <w:r w:rsidR="00194DD9">
              <w:rPr>
                <w:noProof/>
                <w:webHidden/>
              </w:rPr>
              <w:fldChar w:fldCharType="end"/>
            </w:r>
          </w:hyperlink>
        </w:p>
        <w:p w14:paraId="1D359CD0" w14:textId="5FA41C5C" w:rsidR="00693667" w:rsidRDefault="00693667" w:rsidP="00C3770D">
          <w:pPr>
            <w:ind w:left="0" w:firstLine="0"/>
          </w:pPr>
          <w:r>
            <w:rPr>
              <w:b/>
              <w:bCs/>
            </w:rPr>
            <w:fldChar w:fldCharType="end"/>
          </w:r>
        </w:p>
      </w:sdtContent>
    </w:sdt>
    <w:p w14:paraId="2CCD8AE4" w14:textId="77777777" w:rsidR="00693667" w:rsidRPr="00693667" w:rsidRDefault="00693667" w:rsidP="00C3770D">
      <w:pPr>
        <w:tabs>
          <w:tab w:val="left" w:pos="1860"/>
        </w:tabs>
        <w:ind w:left="0" w:firstLine="0"/>
      </w:pPr>
    </w:p>
    <w:p w14:paraId="64561090" w14:textId="77777777" w:rsidR="00C73471" w:rsidRDefault="00C73471" w:rsidP="00C3770D">
      <w:pPr>
        <w:spacing w:after="19" w:line="259" w:lineRule="auto"/>
        <w:ind w:left="0" w:firstLine="0"/>
        <w:jc w:val="left"/>
      </w:pPr>
    </w:p>
    <w:p w14:paraId="54C645F1" w14:textId="77777777" w:rsidR="00C73471" w:rsidRDefault="00C73471" w:rsidP="00C3770D">
      <w:pPr>
        <w:spacing w:after="0" w:line="259" w:lineRule="auto"/>
        <w:ind w:left="0" w:firstLine="0"/>
        <w:jc w:val="left"/>
      </w:pPr>
    </w:p>
    <w:p w14:paraId="55762264" w14:textId="77777777" w:rsidR="00C73471" w:rsidRDefault="00693667" w:rsidP="00C3770D">
      <w:pPr>
        <w:spacing w:after="0" w:line="259" w:lineRule="auto"/>
        <w:ind w:left="0" w:firstLine="0"/>
        <w:jc w:val="left"/>
      </w:pPr>
      <w:r>
        <w:t xml:space="preserve"> </w:t>
      </w:r>
    </w:p>
    <w:p w14:paraId="30122920" w14:textId="77777777" w:rsidR="00C73471" w:rsidRDefault="00693667" w:rsidP="00C3770D">
      <w:pPr>
        <w:spacing w:after="0" w:line="259" w:lineRule="auto"/>
        <w:ind w:left="0" w:firstLine="0"/>
        <w:jc w:val="left"/>
      </w:pPr>
      <w:r>
        <w:t xml:space="preserve"> </w:t>
      </w:r>
    </w:p>
    <w:p w14:paraId="43C07F73" w14:textId="77777777" w:rsidR="00C73471" w:rsidRDefault="00693667" w:rsidP="00C3770D">
      <w:pPr>
        <w:spacing w:after="0" w:line="259" w:lineRule="auto"/>
        <w:ind w:left="0" w:firstLine="0"/>
        <w:jc w:val="left"/>
      </w:pPr>
      <w:r>
        <w:t xml:space="preserve"> </w:t>
      </w:r>
    </w:p>
    <w:p w14:paraId="4AE63BEA" w14:textId="77777777" w:rsidR="00C73471" w:rsidRDefault="00693667" w:rsidP="00C3770D">
      <w:pPr>
        <w:spacing w:after="0" w:line="259" w:lineRule="auto"/>
        <w:ind w:left="0" w:firstLine="0"/>
        <w:jc w:val="left"/>
      </w:pPr>
      <w:r>
        <w:t xml:space="preserve"> </w:t>
      </w:r>
    </w:p>
    <w:p w14:paraId="7D955160" w14:textId="77777777" w:rsidR="00C73471" w:rsidRDefault="00693667" w:rsidP="00C3770D">
      <w:pPr>
        <w:spacing w:after="0" w:line="259" w:lineRule="auto"/>
        <w:ind w:left="0" w:firstLine="0"/>
        <w:jc w:val="left"/>
      </w:pPr>
      <w:r>
        <w:t xml:space="preserve"> </w:t>
      </w:r>
    </w:p>
    <w:p w14:paraId="645FDA1E" w14:textId="77777777" w:rsidR="00C73471" w:rsidRDefault="00693667" w:rsidP="00C3770D">
      <w:pPr>
        <w:spacing w:after="0" w:line="259" w:lineRule="auto"/>
        <w:ind w:left="0" w:firstLine="0"/>
        <w:jc w:val="left"/>
      </w:pPr>
      <w:r>
        <w:t xml:space="preserve"> </w:t>
      </w:r>
    </w:p>
    <w:p w14:paraId="4C3F8FAF" w14:textId="77777777" w:rsidR="00C73471" w:rsidRDefault="00693667" w:rsidP="00C3770D">
      <w:pPr>
        <w:spacing w:after="0" w:line="259" w:lineRule="auto"/>
        <w:ind w:left="0" w:firstLine="0"/>
        <w:jc w:val="left"/>
      </w:pPr>
      <w:r>
        <w:t xml:space="preserve"> </w:t>
      </w:r>
    </w:p>
    <w:p w14:paraId="074246AE" w14:textId="1DCCDC71" w:rsidR="00C73471" w:rsidRDefault="00693667" w:rsidP="00C64BFD">
      <w:pPr>
        <w:spacing w:after="0" w:line="259" w:lineRule="auto"/>
        <w:ind w:left="0" w:firstLine="0"/>
        <w:jc w:val="left"/>
      </w:pPr>
      <w:r>
        <w:t xml:space="preserve">  </w:t>
      </w:r>
    </w:p>
    <w:p w14:paraId="292DA607" w14:textId="77777777" w:rsidR="00641B4D" w:rsidRDefault="00641B4D" w:rsidP="00C3770D">
      <w:pPr>
        <w:pStyle w:val="Nadpis1"/>
        <w:ind w:left="0" w:firstLine="0"/>
      </w:pPr>
    </w:p>
    <w:p w14:paraId="149E245B" w14:textId="77777777" w:rsidR="00C73471" w:rsidRDefault="00693667" w:rsidP="00C3770D">
      <w:pPr>
        <w:pStyle w:val="Nadpis1"/>
        <w:ind w:left="0" w:firstLine="0"/>
      </w:pPr>
      <w:bookmarkStart w:id="0" w:name="_Toc34825567"/>
      <w:r>
        <w:t>1. ZÁKLADNÉ ÚDAJE</w:t>
      </w:r>
      <w:bookmarkEnd w:id="0"/>
      <w:r>
        <w:t xml:space="preserve"> </w:t>
      </w:r>
    </w:p>
    <w:p w14:paraId="11E571CE" w14:textId="77777777" w:rsidR="00C73471" w:rsidRDefault="00693667" w:rsidP="00C3770D">
      <w:pPr>
        <w:spacing w:after="0" w:line="259" w:lineRule="auto"/>
        <w:ind w:left="0" w:firstLine="0"/>
        <w:jc w:val="left"/>
      </w:pPr>
      <w:r>
        <w:rPr>
          <w:sz w:val="28"/>
        </w:rPr>
        <w:t xml:space="preserve"> </w:t>
      </w:r>
    </w:p>
    <w:p w14:paraId="2A4BAEE6" w14:textId="4D141F59" w:rsidR="00FB5926" w:rsidRPr="001E6827" w:rsidRDefault="00FB5926" w:rsidP="00FB5926">
      <w:pPr>
        <w:spacing w:after="0" w:line="360" w:lineRule="auto"/>
        <w:rPr>
          <w:b/>
        </w:rPr>
      </w:pPr>
      <w:r w:rsidRPr="00683C4B">
        <w:rPr>
          <w:b/>
        </w:rPr>
        <w:t xml:space="preserve">Prevádzkovateľ: </w:t>
      </w:r>
      <w:r>
        <w:tab/>
      </w:r>
      <w:r>
        <w:tab/>
      </w:r>
      <w:r w:rsidRPr="001E6827">
        <w:rPr>
          <w:b/>
        </w:rPr>
        <w:t>Služby mesta Piešťa</w:t>
      </w:r>
      <w:r>
        <w:rPr>
          <w:b/>
        </w:rPr>
        <w:t>n</w:t>
      </w:r>
      <w:r w:rsidRPr="001E6827">
        <w:rPr>
          <w:b/>
        </w:rPr>
        <w:t>y</w:t>
      </w:r>
    </w:p>
    <w:p w14:paraId="348176D6" w14:textId="77777777" w:rsidR="00FB5926" w:rsidRDefault="00FB5926" w:rsidP="00FB5926">
      <w:pPr>
        <w:tabs>
          <w:tab w:val="center" w:pos="1619"/>
          <w:tab w:val="center" w:pos="3203"/>
          <w:tab w:val="center" w:pos="4437"/>
        </w:tabs>
        <w:spacing w:after="0" w:line="360" w:lineRule="auto"/>
      </w:pPr>
      <w:r>
        <w:t>Adresa prevádzkovateľa:        Valová 1919/44, 921 01 Piešťany</w:t>
      </w:r>
    </w:p>
    <w:p w14:paraId="65B8BBF1" w14:textId="77777777" w:rsidR="00FB5926" w:rsidRDefault="00FB5926" w:rsidP="00FB5926">
      <w:pPr>
        <w:tabs>
          <w:tab w:val="center" w:pos="1619"/>
          <w:tab w:val="center" w:pos="3544"/>
          <w:tab w:val="center" w:pos="4437"/>
        </w:tabs>
        <w:spacing w:after="0" w:line="360" w:lineRule="auto"/>
      </w:pPr>
      <w:r>
        <w:t>IČO:</w:t>
      </w:r>
      <w:r>
        <w:tab/>
      </w:r>
      <w:r>
        <w:tab/>
        <w:t xml:space="preserve">                  37 834 240</w:t>
      </w:r>
    </w:p>
    <w:p w14:paraId="7B0F0256" w14:textId="77777777" w:rsidR="00FB5926" w:rsidRDefault="00FB5926" w:rsidP="00FB5926">
      <w:pPr>
        <w:tabs>
          <w:tab w:val="center" w:pos="1619"/>
          <w:tab w:val="center" w:pos="3203"/>
          <w:tab w:val="center" w:pos="4437"/>
        </w:tabs>
        <w:spacing w:after="0" w:line="360" w:lineRule="auto"/>
      </w:pPr>
      <w:r>
        <w:t>DIČ:</w:t>
      </w:r>
      <w:r>
        <w:tab/>
      </w:r>
      <w:r>
        <w:tab/>
        <w:t xml:space="preserve">                             </w:t>
      </w:r>
      <w:r w:rsidRPr="00075259">
        <w:t>2020171450</w:t>
      </w:r>
    </w:p>
    <w:p w14:paraId="09D98BC4" w14:textId="77777777" w:rsidR="00FB5926" w:rsidRDefault="00FB5926" w:rsidP="00FB5926">
      <w:pPr>
        <w:tabs>
          <w:tab w:val="center" w:pos="1619"/>
          <w:tab w:val="center" w:pos="3203"/>
          <w:tab w:val="center" w:pos="4437"/>
        </w:tabs>
        <w:spacing w:after="0" w:line="360" w:lineRule="auto"/>
      </w:pPr>
      <w:r>
        <w:t>Štatutárny zástupca:</w:t>
      </w:r>
      <w:r>
        <w:tab/>
        <w:t xml:space="preserve">               </w:t>
      </w:r>
      <w:r w:rsidRPr="00075259">
        <w:t>Ing. Hana Dupkaničová</w:t>
      </w:r>
    </w:p>
    <w:p w14:paraId="79D38EAE" w14:textId="77777777" w:rsidR="00FB5926" w:rsidRDefault="00FB5926" w:rsidP="00FB5926">
      <w:pPr>
        <w:tabs>
          <w:tab w:val="center" w:pos="1619"/>
          <w:tab w:val="center" w:pos="3203"/>
          <w:tab w:val="center" w:pos="4437"/>
        </w:tabs>
        <w:spacing w:after="0" w:line="360" w:lineRule="auto"/>
      </w:pPr>
      <w:r>
        <w:t>Telefón:</w:t>
      </w:r>
      <w:r>
        <w:tab/>
      </w:r>
      <w:r>
        <w:tab/>
        <w:t xml:space="preserve">                             +421 33 7914 101</w:t>
      </w:r>
    </w:p>
    <w:p w14:paraId="4415970E" w14:textId="77777777" w:rsidR="00FB5926" w:rsidRDefault="00FB5926" w:rsidP="00FB5926">
      <w:pPr>
        <w:tabs>
          <w:tab w:val="center" w:pos="1619"/>
          <w:tab w:val="center" w:pos="3203"/>
          <w:tab w:val="center" w:pos="4437"/>
        </w:tabs>
        <w:spacing w:after="0" w:line="360" w:lineRule="auto"/>
      </w:pPr>
      <w:r>
        <w:t>Fax:</w:t>
      </w:r>
    </w:p>
    <w:p w14:paraId="0B50D905" w14:textId="77777777" w:rsidR="00FB5926" w:rsidRDefault="00FB5926" w:rsidP="00FB5926">
      <w:pPr>
        <w:tabs>
          <w:tab w:val="center" w:pos="1619"/>
          <w:tab w:val="center" w:pos="3203"/>
          <w:tab w:val="center" w:pos="4437"/>
        </w:tabs>
        <w:spacing w:after="0" w:line="360" w:lineRule="auto"/>
      </w:pPr>
      <w:r>
        <w:t>E-mail:</w:t>
      </w:r>
      <w:r>
        <w:tab/>
        <w:t xml:space="preserve">                                     smp@sluzbymesta.sk                        </w:t>
      </w:r>
    </w:p>
    <w:p w14:paraId="37A23BA1" w14:textId="77777777" w:rsidR="00FB5926" w:rsidRDefault="00FB5926" w:rsidP="00FB5926">
      <w:pPr>
        <w:spacing w:line="360" w:lineRule="auto"/>
        <w:rPr>
          <w:szCs w:val="24"/>
        </w:rPr>
      </w:pPr>
      <w:r>
        <w:rPr>
          <w:szCs w:val="24"/>
        </w:rPr>
        <w:t>Internetová stránka:</w:t>
      </w:r>
      <w:r>
        <w:rPr>
          <w:szCs w:val="24"/>
        </w:rPr>
        <w:tab/>
        <w:t xml:space="preserve">           </w:t>
      </w:r>
      <w:r w:rsidRPr="002D08AC">
        <w:t xml:space="preserve"> </w:t>
      </w:r>
      <w:hyperlink r:id="rId11" w:history="1">
        <w:r w:rsidRPr="002D08AC">
          <w:t>www.sluzbymesta.sk</w:t>
        </w:r>
      </w:hyperlink>
    </w:p>
    <w:p w14:paraId="65D66CC6" w14:textId="77777777" w:rsidR="00FB5926" w:rsidRDefault="00FB5926" w:rsidP="00FB5926">
      <w:pPr>
        <w:spacing w:after="0" w:line="360" w:lineRule="auto"/>
        <w:rPr>
          <w:b/>
          <w:szCs w:val="24"/>
        </w:rPr>
      </w:pPr>
    </w:p>
    <w:p w14:paraId="6E17C73C" w14:textId="77777777" w:rsidR="00FB5926" w:rsidRPr="001E6827" w:rsidRDefault="00FB5926" w:rsidP="00FB5926">
      <w:pPr>
        <w:spacing w:after="0" w:line="360" w:lineRule="auto"/>
        <w:rPr>
          <w:b/>
          <w:szCs w:val="24"/>
        </w:rPr>
      </w:pPr>
      <w:r w:rsidRPr="001E6827">
        <w:rPr>
          <w:b/>
          <w:szCs w:val="24"/>
        </w:rPr>
        <w:t>Názov prevádzky:</w:t>
      </w:r>
      <w:r w:rsidRPr="001E6827">
        <w:rPr>
          <w:b/>
          <w:szCs w:val="24"/>
        </w:rPr>
        <w:tab/>
      </w:r>
      <w:r w:rsidRPr="001E6827">
        <w:rPr>
          <w:b/>
          <w:szCs w:val="24"/>
        </w:rPr>
        <w:tab/>
        <w:t>Zberný dvor mesta Piešťany</w:t>
      </w:r>
    </w:p>
    <w:p w14:paraId="21434ACD" w14:textId="77777777" w:rsidR="00FB5926" w:rsidRDefault="00FB5926" w:rsidP="00FB5926">
      <w:pPr>
        <w:spacing w:after="0" w:line="360" w:lineRule="auto"/>
        <w:rPr>
          <w:szCs w:val="24"/>
        </w:rPr>
      </w:pPr>
      <w:r>
        <w:rPr>
          <w:szCs w:val="24"/>
        </w:rPr>
        <w:t>Druh prevádzky:</w:t>
      </w:r>
      <w:r>
        <w:rPr>
          <w:szCs w:val="24"/>
        </w:rPr>
        <w:tab/>
      </w:r>
      <w:r>
        <w:rPr>
          <w:szCs w:val="24"/>
        </w:rPr>
        <w:tab/>
        <w:t xml:space="preserve">         </w:t>
      </w:r>
      <w:r w:rsidR="00C62C1D">
        <w:rPr>
          <w:szCs w:val="24"/>
        </w:rPr>
        <w:t xml:space="preserve"> </w:t>
      </w:r>
      <w:r>
        <w:rPr>
          <w:szCs w:val="24"/>
        </w:rPr>
        <w:t xml:space="preserve"> Zariadenie na zber odpadov</w:t>
      </w:r>
    </w:p>
    <w:p w14:paraId="0FE2F623" w14:textId="77777777" w:rsidR="00F73CF9" w:rsidRDefault="00FB5926" w:rsidP="00FB5926">
      <w:pPr>
        <w:spacing w:after="0" w:line="360" w:lineRule="auto"/>
        <w:rPr>
          <w:szCs w:val="24"/>
        </w:rPr>
      </w:pPr>
      <w:r>
        <w:rPr>
          <w:szCs w:val="24"/>
        </w:rPr>
        <w:t>Adresa prevádzky:</w:t>
      </w:r>
      <w:r>
        <w:rPr>
          <w:szCs w:val="24"/>
        </w:rPr>
        <w:tab/>
        <w:t xml:space="preserve">         </w:t>
      </w:r>
      <w:r w:rsidR="00C62C1D">
        <w:rPr>
          <w:szCs w:val="24"/>
        </w:rPr>
        <w:t xml:space="preserve"> </w:t>
      </w:r>
      <w:r>
        <w:rPr>
          <w:szCs w:val="24"/>
        </w:rPr>
        <w:t xml:space="preserve"> </w:t>
      </w:r>
      <w:r w:rsidR="00F73CF9" w:rsidRPr="00F73CF9">
        <w:rPr>
          <w:szCs w:val="24"/>
        </w:rPr>
        <w:t>Žilinská cesta č. 4848/122, Piešťany</w:t>
      </w:r>
    </w:p>
    <w:p w14:paraId="2D9953A5" w14:textId="307275A7" w:rsidR="00FB5926" w:rsidRDefault="00F73CF9" w:rsidP="00FB5926">
      <w:pPr>
        <w:spacing w:after="0" w:line="360" w:lineRule="auto"/>
        <w:rPr>
          <w:szCs w:val="24"/>
        </w:rPr>
      </w:pPr>
      <w:r>
        <w:rPr>
          <w:szCs w:val="24"/>
        </w:rPr>
        <w:t xml:space="preserve">                                                </w:t>
      </w:r>
      <w:r w:rsidR="00FB5926">
        <w:rPr>
          <w:szCs w:val="24"/>
        </w:rPr>
        <w:t>areál bývalého Zväzarmu Piešťany</w:t>
      </w:r>
    </w:p>
    <w:p w14:paraId="6E2AAB1E" w14:textId="77777777" w:rsidR="00FB5926" w:rsidRPr="00641B4D" w:rsidRDefault="00FB5926" w:rsidP="00FB5926">
      <w:pPr>
        <w:spacing w:after="0" w:line="360" w:lineRule="auto"/>
        <w:rPr>
          <w:b/>
          <w:sz w:val="10"/>
          <w:szCs w:val="10"/>
        </w:rPr>
      </w:pPr>
    </w:p>
    <w:p w14:paraId="75F3975B" w14:textId="77777777" w:rsidR="00FB5926" w:rsidRDefault="00FB5926" w:rsidP="00FB5926">
      <w:pPr>
        <w:rPr>
          <w:b/>
          <w:szCs w:val="24"/>
        </w:rPr>
      </w:pPr>
      <w:r w:rsidRPr="001E6827">
        <w:rPr>
          <w:b/>
          <w:szCs w:val="24"/>
        </w:rPr>
        <w:t>Prevádzková doba</w:t>
      </w:r>
      <w:r>
        <w:rPr>
          <w:b/>
          <w:szCs w:val="24"/>
        </w:rPr>
        <w:t>:</w:t>
      </w:r>
    </w:p>
    <w:p w14:paraId="1D0268D5" w14:textId="77777777" w:rsidR="00FB5926" w:rsidRPr="001E6827" w:rsidRDefault="00FB5926" w:rsidP="00FB5926">
      <w:pPr>
        <w:rPr>
          <w:b/>
          <w:szCs w:val="24"/>
        </w:rPr>
      </w:pPr>
    </w:p>
    <w:p w14:paraId="007C8714" w14:textId="14DFC790" w:rsidR="00FB5926" w:rsidRPr="002306E1" w:rsidRDefault="00FB5926" w:rsidP="00FB5926">
      <w:pPr>
        <w:tabs>
          <w:tab w:val="left" w:pos="2127"/>
          <w:tab w:val="left" w:pos="3828"/>
        </w:tabs>
        <w:spacing w:after="0"/>
        <w:ind w:left="851" w:hanging="851"/>
        <w:rPr>
          <w:szCs w:val="24"/>
        </w:rPr>
      </w:pPr>
      <w:r>
        <w:rPr>
          <w:szCs w:val="24"/>
        </w:rPr>
        <w:tab/>
      </w:r>
      <w:r w:rsidRPr="002306E1">
        <w:rPr>
          <w:szCs w:val="24"/>
        </w:rPr>
        <w:t>Pondelok</w:t>
      </w:r>
      <w:r w:rsidRPr="002306E1">
        <w:rPr>
          <w:szCs w:val="24"/>
        </w:rPr>
        <w:tab/>
        <w:t>06:30 –</w:t>
      </w:r>
      <w:r w:rsidR="005C0024">
        <w:rPr>
          <w:szCs w:val="24"/>
        </w:rPr>
        <w:t xml:space="preserve"> </w:t>
      </w:r>
      <w:r w:rsidRPr="002306E1">
        <w:rPr>
          <w:szCs w:val="24"/>
        </w:rPr>
        <w:t>18:</w:t>
      </w:r>
      <w:r w:rsidR="005C0024">
        <w:rPr>
          <w:szCs w:val="24"/>
        </w:rPr>
        <w:t>0</w:t>
      </w:r>
      <w:r w:rsidRPr="002306E1">
        <w:rPr>
          <w:szCs w:val="24"/>
        </w:rPr>
        <w:t>0</w:t>
      </w:r>
    </w:p>
    <w:p w14:paraId="4C6C0ABE" w14:textId="77777777" w:rsidR="005C0024" w:rsidRPr="002306E1" w:rsidRDefault="00FB5926" w:rsidP="005C0024">
      <w:pPr>
        <w:tabs>
          <w:tab w:val="left" w:pos="2127"/>
          <w:tab w:val="left" w:pos="3828"/>
        </w:tabs>
        <w:spacing w:after="0"/>
        <w:ind w:left="851" w:hanging="851"/>
        <w:rPr>
          <w:szCs w:val="24"/>
        </w:rPr>
      </w:pPr>
      <w:r w:rsidRPr="002306E1">
        <w:rPr>
          <w:szCs w:val="24"/>
        </w:rPr>
        <w:tab/>
        <w:t>Utorok</w:t>
      </w:r>
      <w:r w:rsidRPr="002306E1">
        <w:rPr>
          <w:szCs w:val="24"/>
        </w:rPr>
        <w:tab/>
      </w:r>
      <w:r w:rsidR="005C0024" w:rsidRPr="002306E1">
        <w:rPr>
          <w:szCs w:val="24"/>
        </w:rPr>
        <w:t>06:30 –</w:t>
      </w:r>
      <w:r w:rsidR="005C0024">
        <w:rPr>
          <w:szCs w:val="24"/>
        </w:rPr>
        <w:t xml:space="preserve"> </w:t>
      </w:r>
      <w:r w:rsidR="005C0024" w:rsidRPr="002306E1">
        <w:rPr>
          <w:szCs w:val="24"/>
        </w:rPr>
        <w:t>18:</w:t>
      </w:r>
      <w:r w:rsidR="005C0024">
        <w:rPr>
          <w:szCs w:val="24"/>
        </w:rPr>
        <w:t>0</w:t>
      </w:r>
      <w:r w:rsidR="005C0024" w:rsidRPr="002306E1">
        <w:rPr>
          <w:szCs w:val="24"/>
        </w:rPr>
        <w:t>0</w:t>
      </w:r>
    </w:p>
    <w:p w14:paraId="17A9A29B" w14:textId="77777777" w:rsidR="005C0024" w:rsidRPr="002306E1" w:rsidRDefault="00FB5926" w:rsidP="005C0024">
      <w:pPr>
        <w:tabs>
          <w:tab w:val="left" w:pos="2127"/>
          <w:tab w:val="left" w:pos="3828"/>
        </w:tabs>
        <w:spacing w:after="0"/>
        <w:ind w:left="851" w:hanging="851"/>
        <w:rPr>
          <w:szCs w:val="24"/>
        </w:rPr>
      </w:pPr>
      <w:r w:rsidRPr="002306E1">
        <w:rPr>
          <w:szCs w:val="24"/>
        </w:rPr>
        <w:tab/>
        <w:t>Streda</w:t>
      </w:r>
      <w:r w:rsidRPr="002306E1">
        <w:rPr>
          <w:szCs w:val="24"/>
        </w:rPr>
        <w:tab/>
      </w:r>
      <w:r w:rsidR="005C0024" w:rsidRPr="002306E1">
        <w:rPr>
          <w:szCs w:val="24"/>
        </w:rPr>
        <w:t>06:30 –</w:t>
      </w:r>
      <w:r w:rsidR="005C0024">
        <w:rPr>
          <w:szCs w:val="24"/>
        </w:rPr>
        <w:t xml:space="preserve"> </w:t>
      </w:r>
      <w:r w:rsidR="005C0024" w:rsidRPr="002306E1">
        <w:rPr>
          <w:szCs w:val="24"/>
        </w:rPr>
        <w:t>18:</w:t>
      </w:r>
      <w:r w:rsidR="005C0024">
        <w:rPr>
          <w:szCs w:val="24"/>
        </w:rPr>
        <w:t>0</w:t>
      </w:r>
      <w:r w:rsidR="005C0024" w:rsidRPr="002306E1">
        <w:rPr>
          <w:szCs w:val="24"/>
        </w:rPr>
        <w:t>0</w:t>
      </w:r>
    </w:p>
    <w:p w14:paraId="1DA61889" w14:textId="4A9DD19C" w:rsidR="00FB5926" w:rsidRPr="002306E1" w:rsidRDefault="00FB5926" w:rsidP="00FB5926">
      <w:pPr>
        <w:tabs>
          <w:tab w:val="left" w:pos="2127"/>
          <w:tab w:val="left" w:pos="3828"/>
        </w:tabs>
        <w:spacing w:after="0"/>
        <w:ind w:left="851" w:hanging="851"/>
        <w:rPr>
          <w:szCs w:val="24"/>
        </w:rPr>
      </w:pPr>
      <w:r w:rsidRPr="002306E1">
        <w:rPr>
          <w:szCs w:val="24"/>
        </w:rPr>
        <w:tab/>
        <w:t>Štvrtok</w:t>
      </w:r>
      <w:r w:rsidRPr="002306E1">
        <w:rPr>
          <w:szCs w:val="24"/>
        </w:rPr>
        <w:tab/>
        <w:t xml:space="preserve">06:30 – </w:t>
      </w:r>
      <w:r w:rsidR="005C0024" w:rsidRPr="002306E1">
        <w:rPr>
          <w:szCs w:val="24"/>
        </w:rPr>
        <w:t>18:</w:t>
      </w:r>
      <w:r w:rsidR="005C0024">
        <w:rPr>
          <w:szCs w:val="24"/>
        </w:rPr>
        <w:t>0</w:t>
      </w:r>
      <w:r w:rsidR="005C0024" w:rsidRPr="002306E1">
        <w:rPr>
          <w:szCs w:val="24"/>
        </w:rPr>
        <w:t>0</w:t>
      </w:r>
    </w:p>
    <w:p w14:paraId="0807F160" w14:textId="68EA12F9" w:rsidR="00FB5926" w:rsidRPr="002306E1" w:rsidRDefault="00FB5926" w:rsidP="00FB5926">
      <w:pPr>
        <w:tabs>
          <w:tab w:val="left" w:pos="2127"/>
          <w:tab w:val="left" w:pos="3828"/>
        </w:tabs>
        <w:spacing w:after="0"/>
        <w:ind w:left="851" w:hanging="851"/>
        <w:rPr>
          <w:szCs w:val="24"/>
        </w:rPr>
      </w:pPr>
      <w:r w:rsidRPr="002306E1">
        <w:rPr>
          <w:szCs w:val="24"/>
        </w:rPr>
        <w:tab/>
        <w:t>Piatok</w:t>
      </w:r>
      <w:r w:rsidRPr="002306E1">
        <w:rPr>
          <w:szCs w:val="24"/>
        </w:rPr>
        <w:tab/>
        <w:t xml:space="preserve">06:30 – </w:t>
      </w:r>
      <w:r w:rsidR="005C0024" w:rsidRPr="002306E1">
        <w:rPr>
          <w:szCs w:val="24"/>
        </w:rPr>
        <w:t>18:</w:t>
      </w:r>
      <w:r w:rsidR="005C0024">
        <w:rPr>
          <w:szCs w:val="24"/>
        </w:rPr>
        <w:t>0</w:t>
      </w:r>
      <w:r w:rsidR="005C0024" w:rsidRPr="002306E1">
        <w:rPr>
          <w:szCs w:val="24"/>
        </w:rPr>
        <w:t>0</w:t>
      </w:r>
      <w:r w:rsidRPr="002306E1">
        <w:rPr>
          <w:szCs w:val="24"/>
        </w:rPr>
        <w:tab/>
      </w:r>
    </w:p>
    <w:p w14:paraId="33C3ACCB" w14:textId="77777777" w:rsidR="00FB5926" w:rsidRPr="002306E1" w:rsidRDefault="00FB5926" w:rsidP="00FB5926">
      <w:pPr>
        <w:tabs>
          <w:tab w:val="left" w:pos="2127"/>
          <w:tab w:val="left" w:pos="3828"/>
        </w:tabs>
        <w:spacing w:after="0"/>
        <w:ind w:left="851" w:hanging="851"/>
        <w:rPr>
          <w:szCs w:val="24"/>
        </w:rPr>
      </w:pPr>
      <w:r w:rsidRPr="002306E1">
        <w:rPr>
          <w:szCs w:val="24"/>
        </w:rPr>
        <w:tab/>
        <w:t>Sobota</w:t>
      </w:r>
      <w:r w:rsidRPr="002306E1">
        <w:rPr>
          <w:szCs w:val="24"/>
        </w:rPr>
        <w:tab/>
        <w:t>08:00 – 13:00</w:t>
      </w:r>
    </w:p>
    <w:p w14:paraId="52D75EC3" w14:textId="0D2687B2" w:rsidR="00FB5926" w:rsidRDefault="00FB5926" w:rsidP="005C0024">
      <w:pPr>
        <w:tabs>
          <w:tab w:val="left" w:pos="2127"/>
          <w:tab w:val="left" w:pos="3828"/>
        </w:tabs>
        <w:spacing w:after="0"/>
        <w:ind w:left="851" w:hanging="851"/>
        <w:rPr>
          <w:szCs w:val="24"/>
        </w:rPr>
      </w:pPr>
      <w:r w:rsidRPr="002306E1">
        <w:rPr>
          <w:szCs w:val="24"/>
        </w:rPr>
        <w:tab/>
        <w:t>Nedeľa</w:t>
      </w:r>
      <w:r w:rsidRPr="002306E1">
        <w:rPr>
          <w:szCs w:val="24"/>
        </w:rPr>
        <w:tab/>
        <w:t>zatvorené</w:t>
      </w:r>
    </w:p>
    <w:p w14:paraId="1A3079D4" w14:textId="77777777" w:rsidR="005C0024" w:rsidRPr="00C62C1D" w:rsidRDefault="005C0024" w:rsidP="005C0024">
      <w:pPr>
        <w:tabs>
          <w:tab w:val="left" w:pos="2127"/>
          <w:tab w:val="left" w:pos="3828"/>
        </w:tabs>
        <w:spacing w:after="0"/>
        <w:ind w:left="851" w:hanging="851"/>
        <w:rPr>
          <w:szCs w:val="24"/>
          <w:highlight w:val="green"/>
        </w:rPr>
      </w:pPr>
    </w:p>
    <w:p w14:paraId="2B5B35FC" w14:textId="0184637D" w:rsidR="00FB5926" w:rsidRPr="002306E1" w:rsidRDefault="00FB5926" w:rsidP="000F42CE">
      <w:pPr>
        <w:ind w:firstLine="0"/>
        <w:rPr>
          <w:szCs w:val="24"/>
        </w:rPr>
      </w:pPr>
      <w:r w:rsidRPr="002306E1">
        <w:rPr>
          <w:szCs w:val="24"/>
        </w:rPr>
        <w:t>Informácia o otváracej dobe je vyvesená pri vstupe do Zberného dvora.</w:t>
      </w:r>
    </w:p>
    <w:p w14:paraId="6532C189" w14:textId="77777777" w:rsidR="00FB5926" w:rsidRPr="002306E1" w:rsidRDefault="00FB5926" w:rsidP="00FB5926">
      <w:pPr>
        <w:ind w:firstLine="426"/>
        <w:rPr>
          <w:szCs w:val="24"/>
        </w:rPr>
      </w:pPr>
    </w:p>
    <w:p w14:paraId="67379F6D" w14:textId="0FFD0FD5" w:rsidR="00FB5926" w:rsidRDefault="00FB5926" w:rsidP="000F42CE">
      <w:pPr>
        <w:ind w:firstLine="0"/>
        <w:rPr>
          <w:szCs w:val="24"/>
        </w:rPr>
      </w:pPr>
      <w:r w:rsidRPr="002306E1">
        <w:rPr>
          <w:szCs w:val="24"/>
        </w:rPr>
        <w:t xml:space="preserve">V prípade dlhodobej práceneschopnosti alebo v čase čerpania dovolenky je prevádzkovateľ (Služby mesta Piešťany) oprávnený zmeniť otváracie hodiny. Oznam pre občanov o zmene otváracích hodín sa zverejní na internetovej stránke Mesta Piešťany, Služieb mesta Piešťany a vyvesí  </w:t>
      </w:r>
      <w:r w:rsidR="002306E1" w:rsidRPr="002306E1">
        <w:rPr>
          <w:szCs w:val="24"/>
        </w:rPr>
        <w:t>pri vstupe do Zberného dvora</w:t>
      </w:r>
      <w:r w:rsidRPr="002306E1">
        <w:rPr>
          <w:szCs w:val="24"/>
        </w:rPr>
        <w:t>.</w:t>
      </w:r>
    </w:p>
    <w:p w14:paraId="797095FC" w14:textId="5D2DD943" w:rsidR="00C64BFD" w:rsidRDefault="00C64BFD" w:rsidP="00FB5926">
      <w:pPr>
        <w:spacing w:after="0" w:line="259" w:lineRule="auto"/>
        <w:ind w:left="0" w:firstLine="0"/>
        <w:jc w:val="left"/>
      </w:pPr>
    </w:p>
    <w:p w14:paraId="42F4BFC6" w14:textId="77777777" w:rsidR="00641B4D" w:rsidRDefault="00641B4D" w:rsidP="00FB5926">
      <w:pPr>
        <w:spacing w:after="0" w:line="259" w:lineRule="auto"/>
        <w:ind w:left="0" w:firstLine="0"/>
        <w:jc w:val="left"/>
        <w:rPr>
          <w:b/>
        </w:rPr>
      </w:pPr>
    </w:p>
    <w:p w14:paraId="07BD4D79" w14:textId="56C5B2FE" w:rsidR="00C73471" w:rsidRDefault="00693667" w:rsidP="00FB5926">
      <w:pPr>
        <w:spacing w:after="0" w:line="259" w:lineRule="auto"/>
        <w:ind w:left="0" w:firstLine="0"/>
        <w:jc w:val="left"/>
        <w:rPr>
          <w:b/>
        </w:rPr>
      </w:pPr>
      <w:r>
        <w:rPr>
          <w:b/>
        </w:rPr>
        <w:t xml:space="preserve">Zoznam povoľujúcich dokumentov: </w:t>
      </w:r>
    </w:p>
    <w:p w14:paraId="4BF7F603" w14:textId="77777777" w:rsidR="00A62E7C" w:rsidRPr="008D2649" w:rsidRDefault="00A62E7C" w:rsidP="00A62E7C">
      <w:pPr>
        <w:rPr>
          <w:szCs w:val="24"/>
        </w:rPr>
      </w:pPr>
    </w:p>
    <w:p w14:paraId="0451CD76" w14:textId="77777777" w:rsidR="00C73471" w:rsidRDefault="00693667" w:rsidP="008D2649">
      <w:pPr>
        <w:spacing w:after="0" w:line="259" w:lineRule="auto"/>
        <w:ind w:left="-142" w:firstLine="0"/>
        <w:jc w:val="left"/>
      </w:pPr>
      <w:r>
        <w:t xml:space="preserve"> </w:t>
      </w:r>
    </w:p>
    <w:tbl>
      <w:tblPr>
        <w:tblStyle w:val="TableGrid"/>
        <w:tblW w:w="9214" w:type="dxa"/>
        <w:tblInd w:w="106" w:type="dxa"/>
        <w:tblCellMar>
          <w:top w:w="8" w:type="dxa"/>
          <w:left w:w="106" w:type="dxa"/>
          <w:right w:w="66" w:type="dxa"/>
        </w:tblCellMar>
        <w:tblLook w:val="04A0" w:firstRow="1" w:lastRow="0" w:firstColumn="1" w:lastColumn="0" w:noHBand="0" w:noVBand="1"/>
      </w:tblPr>
      <w:tblGrid>
        <w:gridCol w:w="3261"/>
        <w:gridCol w:w="2976"/>
        <w:gridCol w:w="2977"/>
      </w:tblGrid>
      <w:tr w:rsidR="00FB5926" w14:paraId="28619086" w14:textId="77777777" w:rsidTr="008D2649">
        <w:trPr>
          <w:trHeight w:val="560"/>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43EBAD" w14:textId="77777777" w:rsidR="00FB5926" w:rsidRDefault="00FB5926" w:rsidP="00FB5926">
            <w:pPr>
              <w:spacing w:after="0" w:line="259" w:lineRule="auto"/>
              <w:ind w:left="20"/>
              <w:jc w:val="center"/>
            </w:pPr>
            <w:r>
              <w:rPr>
                <w:b/>
              </w:rPr>
              <w:t>Názov povolenia / rozhodnutia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B53473" w14:textId="77777777" w:rsidR="00FB5926" w:rsidRDefault="00FB5926" w:rsidP="00FB5926">
            <w:pPr>
              <w:spacing w:after="0" w:line="259" w:lineRule="auto"/>
              <w:ind w:left="36" w:firstLine="0"/>
              <w:jc w:val="center"/>
            </w:pPr>
            <w:r>
              <w:rPr>
                <w:b/>
              </w:rPr>
              <w:t>Povoľujúci orgán</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A9E923" w14:textId="77777777" w:rsidR="00FB5926" w:rsidRDefault="00FB5926" w:rsidP="00FB5926">
            <w:pPr>
              <w:spacing w:after="0" w:line="259" w:lineRule="auto"/>
              <w:ind w:left="36" w:right="40"/>
              <w:jc w:val="center"/>
            </w:pPr>
            <w:r>
              <w:rPr>
                <w:b/>
              </w:rPr>
              <w:t>Číslo spisu / zo dňa</w:t>
            </w:r>
          </w:p>
        </w:tc>
      </w:tr>
      <w:tr w:rsidR="00FB5926" w14:paraId="248A94DE" w14:textId="77777777" w:rsidTr="008D2649">
        <w:trPr>
          <w:trHeight w:val="563"/>
        </w:trPr>
        <w:tc>
          <w:tcPr>
            <w:tcW w:w="3261" w:type="dxa"/>
            <w:tcBorders>
              <w:top w:val="single" w:sz="4" w:space="0" w:color="000000"/>
              <w:left w:val="single" w:sz="4" w:space="0" w:color="000000"/>
              <w:bottom w:val="single" w:sz="4" w:space="0" w:color="000000"/>
              <w:right w:val="single" w:sz="4" w:space="0" w:color="000000"/>
            </w:tcBorders>
            <w:vAlign w:val="center"/>
          </w:tcPr>
          <w:p w14:paraId="41F22FFC" w14:textId="0B2D7344" w:rsidR="00FB5926" w:rsidRDefault="00FB5926" w:rsidP="008D2649">
            <w:pPr>
              <w:spacing w:after="0" w:line="259" w:lineRule="auto"/>
              <w:ind w:left="20"/>
              <w:jc w:val="left"/>
            </w:pPr>
            <w:r>
              <w:t xml:space="preserve">Stavebné povolenie </w:t>
            </w:r>
            <w:r w:rsidR="00B40236">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14:paraId="03279F15" w14:textId="26DA844F" w:rsidR="00FB5926" w:rsidRDefault="00B40236" w:rsidP="008D2649">
            <w:pPr>
              <w:spacing w:after="0" w:line="259" w:lineRule="auto"/>
              <w:ind w:left="36"/>
              <w:jc w:val="left"/>
            </w:pPr>
            <w:r>
              <w:t>Obec Hubina</w:t>
            </w:r>
          </w:p>
        </w:tc>
        <w:tc>
          <w:tcPr>
            <w:tcW w:w="2977" w:type="dxa"/>
            <w:tcBorders>
              <w:top w:val="single" w:sz="4" w:space="0" w:color="000000"/>
              <w:left w:val="single" w:sz="4" w:space="0" w:color="000000"/>
              <w:bottom w:val="single" w:sz="4" w:space="0" w:color="000000"/>
              <w:right w:val="single" w:sz="4" w:space="0" w:color="000000"/>
            </w:tcBorders>
            <w:vAlign w:val="center"/>
          </w:tcPr>
          <w:p w14:paraId="220E9583" w14:textId="7A5506FD" w:rsidR="00FB5926" w:rsidRDefault="00B40236" w:rsidP="008D2649">
            <w:pPr>
              <w:spacing w:after="0" w:line="259" w:lineRule="auto"/>
              <w:ind w:left="0"/>
              <w:jc w:val="left"/>
            </w:pPr>
            <w:r>
              <w:t>č.</w:t>
            </w:r>
            <w:r w:rsidR="002306E1">
              <w:t xml:space="preserve"> </w:t>
            </w:r>
            <w:r>
              <w:t>j. SUHU: 16TX1-4 / 31.5.201</w:t>
            </w:r>
            <w:r w:rsidR="000B49A6">
              <w:t>6</w:t>
            </w:r>
          </w:p>
        </w:tc>
      </w:tr>
      <w:tr w:rsidR="00FB5926" w14:paraId="63991175" w14:textId="77777777" w:rsidTr="008D2649">
        <w:trPr>
          <w:trHeight w:val="1114"/>
        </w:trPr>
        <w:tc>
          <w:tcPr>
            <w:tcW w:w="3261" w:type="dxa"/>
            <w:tcBorders>
              <w:top w:val="single" w:sz="4" w:space="0" w:color="000000"/>
              <w:left w:val="single" w:sz="4" w:space="0" w:color="000000"/>
              <w:bottom w:val="single" w:sz="4" w:space="0" w:color="000000"/>
              <w:right w:val="single" w:sz="4" w:space="0" w:color="000000"/>
            </w:tcBorders>
            <w:vAlign w:val="center"/>
          </w:tcPr>
          <w:p w14:paraId="1F7CEDF8" w14:textId="0C63F654" w:rsidR="000B49A6" w:rsidRDefault="00B40236" w:rsidP="008D2649">
            <w:pPr>
              <w:spacing w:after="0" w:line="259" w:lineRule="auto"/>
              <w:ind w:left="20"/>
              <w:jc w:val="left"/>
            </w:pPr>
            <w:r>
              <w:t>P</w:t>
            </w:r>
            <w:r w:rsidR="00FB5926">
              <w:t xml:space="preserve">ovolenie </w:t>
            </w:r>
            <w:r w:rsidR="000B49A6">
              <w:t xml:space="preserve">na zriadenie </w:t>
            </w:r>
            <w:r w:rsidR="00FB5926">
              <w:t xml:space="preserve">vodnej stavby </w:t>
            </w:r>
            <w:r w:rsidR="000B49A6">
              <w:t>, povolenie na</w:t>
            </w:r>
            <w:r w:rsidR="00FB5926">
              <w:t xml:space="preserve"> </w:t>
            </w:r>
            <w:r w:rsidR="000B49A6">
              <w:t xml:space="preserve">osobitné užívanie vôd ( rozhodnutie) </w:t>
            </w:r>
          </w:p>
          <w:p w14:paraId="68ACAE9B" w14:textId="5A328A85" w:rsidR="00FB5926" w:rsidRDefault="00FB5926" w:rsidP="008D2649">
            <w:pPr>
              <w:spacing w:after="0" w:line="259" w:lineRule="auto"/>
              <w:ind w:left="20"/>
              <w:jc w:val="left"/>
            </w:pPr>
          </w:p>
        </w:tc>
        <w:tc>
          <w:tcPr>
            <w:tcW w:w="2976" w:type="dxa"/>
            <w:tcBorders>
              <w:top w:val="single" w:sz="4" w:space="0" w:color="000000"/>
              <w:left w:val="single" w:sz="4" w:space="0" w:color="000000"/>
              <w:bottom w:val="single" w:sz="4" w:space="0" w:color="000000"/>
              <w:right w:val="single" w:sz="4" w:space="0" w:color="000000"/>
            </w:tcBorders>
            <w:vAlign w:val="center"/>
          </w:tcPr>
          <w:p w14:paraId="492CFA97" w14:textId="77777777" w:rsidR="000B49A6" w:rsidRDefault="000B49A6" w:rsidP="008D2649">
            <w:pPr>
              <w:spacing w:after="0" w:line="259" w:lineRule="auto"/>
              <w:ind w:left="36"/>
              <w:jc w:val="left"/>
            </w:pPr>
            <w:r>
              <w:t xml:space="preserve">Okresný úrad Piešťany </w:t>
            </w:r>
          </w:p>
          <w:p w14:paraId="53E7DAAB" w14:textId="5D964008" w:rsidR="00FB5926" w:rsidRDefault="000B49A6" w:rsidP="008D2649">
            <w:pPr>
              <w:spacing w:after="0" w:line="259" w:lineRule="auto"/>
              <w:ind w:left="36"/>
              <w:jc w:val="left"/>
            </w:pPr>
            <w:r>
              <w:t xml:space="preserve">– Odbor starostlivosti o životné prostredie </w:t>
            </w:r>
          </w:p>
        </w:tc>
        <w:tc>
          <w:tcPr>
            <w:tcW w:w="2977" w:type="dxa"/>
            <w:tcBorders>
              <w:top w:val="single" w:sz="4" w:space="0" w:color="000000"/>
              <w:left w:val="single" w:sz="4" w:space="0" w:color="000000"/>
              <w:bottom w:val="single" w:sz="4" w:space="0" w:color="000000"/>
              <w:right w:val="single" w:sz="4" w:space="0" w:color="000000"/>
            </w:tcBorders>
            <w:vAlign w:val="center"/>
          </w:tcPr>
          <w:p w14:paraId="0384C4BC" w14:textId="515BE7A7" w:rsidR="00FB5926" w:rsidRDefault="000B49A6" w:rsidP="008D2649">
            <w:pPr>
              <w:spacing w:after="0" w:line="259" w:lineRule="auto"/>
              <w:ind w:left="0"/>
              <w:jc w:val="left"/>
            </w:pPr>
            <w:r>
              <w:t>č.: OU- PN-OSZP-ŚVS/ 2016/004432-Te</w:t>
            </w:r>
          </w:p>
          <w:p w14:paraId="00BCBC86" w14:textId="01092297" w:rsidR="000B49A6" w:rsidRDefault="000B49A6" w:rsidP="008D2649">
            <w:pPr>
              <w:spacing w:after="0" w:line="259" w:lineRule="auto"/>
              <w:ind w:left="0"/>
              <w:jc w:val="left"/>
            </w:pPr>
            <w:r>
              <w:t>30.5.2016</w:t>
            </w:r>
          </w:p>
        </w:tc>
      </w:tr>
      <w:tr w:rsidR="00FB5926" w14:paraId="59E0F258" w14:textId="77777777" w:rsidTr="008D2649">
        <w:trPr>
          <w:trHeight w:val="562"/>
        </w:trPr>
        <w:tc>
          <w:tcPr>
            <w:tcW w:w="3261" w:type="dxa"/>
            <w:tcBorders>
              <w:top w:val="single" w:sz="4" w:space="0" w:color="000000"/>
              <w:left w:val="single" w:sz="4" w:space="0" w:color="000000"/>
              <w:bottom w:val="single" w:sz="4" w:space="0" w:color="000000"/>
              <w:right w:val="single" w:sz="4" w:space="0" w:color="000000"/>
            </w:tcBorders>
            <w:vAlign w:val="center"/>
          </w:tcPr>
          <w:p w14:paraId="023F98DD" w14:textId="335CD393" w:rsidR="00FB5926" w:rsidRDefault="00FB5926" w:rsidP="008D2649">
            <w:pPr>
              <w:spacing w:after="0" w:line="259" w:lineRule="auto"/>
              <w:ind w:left="20"/>
              <w:jc w:val="left"/>
            </w:pPr>
            <w:r>
              <w:t xml:space="preserve">Kolaudačné rozhodnutie </w:t>
            </w:r>
          </w:p>
        </w:tc>
        <w:tc>
          <w:tcPr>
            <w:tcW w:w="2976" w:type="dxa"/>
            <w:tcBorders>
              <w:top w:val="single" w:sz="4" w:space="0" w:color="000000"/>
              <w:left w:val="single" w:sz="4" w:space="0" w:color="000000"/>
              <w:bottom w:val="single" w:sz="4" w:space="0" w:color="000000"/>
              <w:right w:val="single" w:sz="4" w:space="0" w:color="000000"/>
            </w:tcBorders>
            <w:vAlign w:val="center"/>
          </w:tcPr>
          <w:p w14:paraId="5CD80FAE" w14:textId="77777777" w:rsidR="00FB5926" w:rsidRDefault="00FB5926" w:rsidP="008D2649">
            <w:pPr>
              <w:spacing w:after="0" w:line="259" w:lineRule="auto"/>
              <w:ind w:left="0"/>
              <w:jc w:val="left"/>
            </w:pPr>
            <w:r w:rsidRPr="00F20A8B">
              <w:t>Mesto  Piešťany</w:t>
            </w:r>
          </w:p>
        </w:tc>
        <w:tc>
          <w:tcPr>
            <w:tcW w:w="2977" w:type="dxa"/>
            <w:tcBorders>
              <w:top w:val="single" w:sz="4" w:space="0" w:color="000000"/>
              <w:left w:val="single" w:sz="4" w:space="0" w:color="000000"/>
              <w:bottom w:val="single" w:sz="4" w:space="0" w:color="000000"/>
              <w:right w:val="single" w:sz="4" w:space="0" w:color="000000"/>
            </w:tcBorders>
            <w:vAlign w:val="center"/>
          </w:tcPr>
          <w:p w14:paraId="67DE654C" w14:textId="2AFA02FC" w:rsidR="00FB5926" w:rsidRDefault="00B40236" w:rsidP="008D2649">
            <w:pPr>
              <w:spacing w:after="0" w:line="259" w:lineRule="auto"/>
              <w:ind w:left="0"/>
              <w:jc w:val="left"/>
            </w:pPr>
            <w:r>
              <w:t>č.</w:t>
            </w:r>
            <w:r w:rsidR="002306E1">
              <w:t xml:space="preserve"> </w:t>
            </w:r>
            <w:r>
              <w:t>j. Dopr. 48728/ 29886/48/2018/ 29.10.2018</w:t>
            </w:r>
          </w:p>
        </w:tc>
      </w:tr>
      <w:tr w:rsidR="00B40236" w14:paraId="45925A06" w14:textId="77777777" w:rsidTr="008D2649">
        <w:trPr>
          <w:trHeight w:val="562"/>
        </w:trPr>
        <w:tc>
          <w:tcPr>
            <w:tcW w:w="3261" w:type="dxa"/>
            <w:tcBorders>
              <w:top w:val="single" w:sz="4" w:space="0" w:color="000000"/>
              <w:left w:val="single" w:sz="4" w:space="0" w:color="000000"/>
              <w:bottom w:val="single" w:sz="4" w:space="0" w:color="000000"/>
              <w:right w:val="single" w:sz="4" w:space="0" w:color="000000"/>
            </w:tcBorders>
            <w:vAlign w:val="center"/>
          </w:tcPr>
          <w:p w14:paraId="4925EBFF" w14:textId="3A443161" w:rsidR="00B40236" w:rsidRDefault="00B40236" w:rsidP="008D2649">
            <w:pPr>
              <w:spacing w:after="0" w:line="259" w:lineRule="auto"/>
              <w:ind w:left="20"/>
              <w:jc w:val="left"/>
            </w:pPr>
            <w:r>
              <w:t xml:space="preserve">Kolaudačné rozhodnutie </w:t>
            </w:r>
          </w:p>
        </w:tc>
        <w:tc>
          <w:tcPr>
            <w:tcW w:w="2976" w:type="dxa"/>
            <w:tcBorders>
              <w:top w:val="single" w:sz="4" w:space="0" w:color="000000"/>
              <w:left w:val="single" w:sz="4" w:space="0" w:color="000000"/>
              <w:bottom w:val="single" w:sz="4" w:space="0" w:color="000000"/>
              <w:right w:val="single" w:sz="4" w:space="0" w:color="000000"/>
            </w:tcBorders>
            <w:vAlign w:val="center"/>
          </w:tcPr>
          <w:p w14:paraId="4EDB7099" w14:textId="32A07958" w:rsidR="00B40236" w:rsidRPr="00F20A8B" w:rsidRDefault="00B40236" w:rsidP="008D2649">
            <w:pPr>
              <w:spacing w:after="0" w:line="259" w:lineRule="auto"/>
              <w:ind w:left="0"/>
              <w:jc w:val="left"/>
            </w:pPr>
            <w:r w:rsidRPr="00F20A8B">
              <w:t xml:space="preserve">Mesto  </w:t>
            </w:r>
            <w:r>
              <w:t>Vrbové</w:t>
            </w:r>
            <w:r w:rsidR="000B49A6">
              <w:t>, stavebný úrad</w:t>
            </w:r>
          </w:p>
        </w:tc>
        <w:tc>
          <w:tcPr>
            <w:tcW w:w="2977" w:type="dxa"/>
            <w:tcBorders>
              <w:top w:val="single" w:sz="4" w:space="0" w:color="000000"/>
              <w:left w:val="single" w:sz="4" w:space="0" w:color="000000"/>
              <w:bottom w:val="single" w:sz="4" w:space="0" w:color="000000"/>
              <w:right w:val="single" w:sz="4" w:space="0" w:color="000000"/>
            </w:tcBorders>
            <w:vAlign w:val="center"/>
          </w:tcPr>
          <w:p w14:paraId="0D4D2989" w14:textId="545146C0" w:rsidR="00B40236" w:rsidRDefault="00B40236" w:rsidP="008D2649">
            <w:pPr>
              <w:spacing w:after="0" w:line="259" w:lineRule="auto"/>
              <w:ind w:left="0"/>
              <w:jc w:val="left"/>
            </w:pPr>
            <w:r>
              <w:t>p.</w:t>
            </w:r>
            <w:r w:rsidR="002306E1">
              <w:t xml:space="preserve"> </w:t>
            </w:r>
            <w:r>
              <w:t>č. 6300/2018-Ka</w:t>
            </w:r>
          </w:p>
          <w:p w14:paraId="537B8B0D" w14:textId="5C9F06FE" w:rsidR="00B40236" w:rsidRDefault="00B40236" w:rsidP="008D2649">
            <w:pPr>
              <w:spacing w:after="0" w:line="259" w:lineRule="auto"/>
              <w:ind w:left="0"/>
              <w:jc w:val="left"/>
            </w:pPr>
            <w:r>
              <w:t>30.10.2018</w:t>
            </w:r>
          </w:p>
        </w:tc>
      </w:tr>
      <w:tr w:rsidR="000B49A6" w14:paraId="3BA4C09B" w14:textId="77777777" w:rsidTr="008D2649">
        <w:trPr>
          <w:trHeight w:val="1114"/>
        </w:trPr>
        <w:tc>
          <w:tcPr>
            <w:tcW w:w="3261" w:type="dxa"/>
            <w:tcBorders>
              <w:top w:val="single" w:sz="4" w:space="0" w:color="000000"/>
              <w:left w:val="single" w:sz="4" w:space="0" w:color="000000"/>
              <w:bottom w:val="single" w:sz="4" w:space="0" w:color="000000"/>
              <w:right w:val="single" w:sz="4" w:space="0" w:color="000000"/>
            </w:tcBorders>
            <w:vAlign w:val="center"/>
          </w:tcPr>
          <w:p w14:paraId="25BDFCBA" w14:textId="199C70E6" w:rsidR="000B49A6" w:rsidRDefault="000B49A6" w:rsidP="008D2649">
            <w:pPr>
              <w:spacing w:after="0" w:line="259" w:lineRule="auto"/>
              <w:ind w:left="20"/>
              <w:jc w:val="left"/>
            </w:pPr>
            <w:r>
              <w:t xml:space="preserve">Povolenie  na užívanie vodnej stavby ( kolaudačné rozhodnutie) </w:t>
            </w:r>
          </w:p>
        </w:tc>
        <w:tc>
          <w:tcPr>
            <w:tcW w:w="2976" w:type="dxa"/>
            <w:tcBorders>
              <w:top w:val="single" w:sz="4" w:space="0" w:color="000000"/>
              <w:left w:val="single" w:sz="4" w:space="0" w:color="000000"/>
              <w:bottom w:val="single" w:sz="4" w:space="0" w:color="000000"/>
              <w:right w:val="single" w:sz="4" w:space="0" w:color="000000"/>
            </w:tcBorders>
            <w:vAlign w:val="center"/>
          </w:tcPr>
          <w:p w14:paraId="1A14D308" w14:textId="77777777" w:rsidR="000B49A6" w:rsidRDefault="000B49A6" w:rsidP="008D2649">
            <w:pPr>
              <w:spacing w:after="0" w:line="259" w:lineRule="auto"/>
              <w:ind w:left="36"/>
              <w:jc w:val="left"/>
            </w:pPr>
            <w:r>
              <w:t xml:space="preserve">Okresný úrad Piešťany </w:t>
            </w:r>
          </w:p>
          <w:p w14:paraId="6A250663" w14:textId="2BF09FBE" w:rsidR="000B49A6" w:rsidRDefault="000B49A6" w:rsidP="008D2649">
            <w:pPr>
              <w:spacing w:after="0" w:line="259" w:lineRule="auto"/>
              <w:ind w:left="36"/>
              <w:jc w:val="left"/>
            </w:pPr>
            <w:r>
              <w:t xml:space="preserve">– Odbor starostlivosti o životné prostredie </w:t>
            </w:r>
          </w:p>
        </w:tc>
        <w:tc>
          <w:tcPr>
            <w:tcW w:w="2977" w:type="dxa"/>
            <w:tcBorders>
              <w:top w:val="single" w:sz="4" w:space="0" w:color="000000"/>
              <w:left w:val="single" w:sz="4" w:space="0" w:color="000000"/>
              <w:bottom w:val="single" w:sz="4" w:space="0" w:color="000000"/>
              <w:right w:val="single" w:sz="4" w:space="0" w:color="000000"/>
            </w:tcBorders>
            <w:vAlign w:val="center"/>
          </w:tcPr>
          <w:p w14:paraId="7D80DBE1" w14:textId="4DD2E4D5" w:rsidR="000B49A6" w:rsidRDefault="000B49A6" w:rsidP="008D2649">
            <w:pPr>
              <w:spacing w:after="0" w:line="259" w:lineRule="auto"/>
              <w:ind w:left="0"/>
              <w:jc w:val="left"/>
            </w:pPr>
            <w:r>
              <w:t>č.: OU- PN-OSZP-ŚVS/ 2018/007328-Ma</w:t>
            </w:r>
          </w:p>
          <w:p w14:paraId="2972FEC6" w14:textId="5BFF7CF9" w:rsidR="000B49A6" w:rsidRDefault="000B49A6" w:rsidP="008D2649">
            <w:pPr>
              <w:spacing w:after="0" w:line="259" w:lineRule="auto"/>
              <w:ind w:left="0" w:firstLine="0"/>
              <w:jc w:val="left"/>
            </w:pPr>
            <w:r>
              <w:t>23.10.2018</w:t>
            </w:r>
          </w:p>
        </w:tc>
      </w:tr>
      <w:tr w:rsidR="000B49A6" w14:paraId="304A7BBF" w14:textId="77777777" w:rsidTr="008D2649">
        <w:trPr>
          <w:trHeight w:val="1114"/>
        </w:trPr>
        <w:tc>
          <w:tcPr>
            <w:tcW w:w="3261" w:type="dxa"/>
            <w:tcBorders>
              <w:top w:val="single" w:sz="4" w:space="0" w:color="000000"/>
              <w:left w:val="single" w:sz="4" w:space="0" w:color="000000"/>
              <w:bottom w:val="single" w:sz="4" w:space="0" w:color="000000"/>
              <w:right w:val="single" w:sz="4" w:space="0" w:color="000000"/>
            </w:tcBorders>
            <w:vAlign w:val="center"/>
          </w:tcPr>
          <w:p w14:paraId="151C8EA7" w14:textId="1CE4BE09" w:rsidR="000B49A6" w:rsidRDefault="000B49A6" w:rsidP="008D2649">
            <w:pPr>
              <w:spacing w:after="0" w:line="259" w:lineRule="auto"/>
              <w:ind w:left="20"/>
              <w:jc w:val="left"/>
            </w:pPr>
            <w:r>
              <w:t>Súhlas na prevádzkovanie zariadenia na zber odpadov vrátane zberného dvora</w:t>
            </w:r>
          </w:p>
        </w:tc>
        <w:tc>
          <w:tcPr>
            <w:tcW w:w="2976" w:type="dxa"/>
            <w:tcBorders>
              <w:top w:val="single" w:sz="4" w:space="0" w:color="000000"/>
              <w:left w:val="single" w:sz="4" w:space="0" w:color="000000"/>
              <w:bottom w:val="single" w:sz="4" w:space="0" w:color="000000"/>
              <w:right w:val="single" w:sz="4" w:space="0" w:color="000000"/>
            </w:tcBorders>
            <w:vAlign w:val="center"/>
          </w:tcPr>
          <w:p w14:paraId="41B46846" w14:textId="77777777" w:rsidR="000B49A6" w:rsidRDefault="000B49A6" w:rsidP="008D2649">
            <w:pPr>
              <w:spacing w:after="0" w:line="259" w:lineRule="auto"/>
              <w:ind w:left="36"/>
              <w:jc w:val="left"/>
            </w:pPr>
            <w:r>
              <w:t xml:space="preserve">Okresný úrad Piešťany </w:t>
            </w:r>
          </w:p>
          <w:p w14:paraId="03996008" w14:textId="41110C63" w:rsidR="000B49A6" w:rsidRDefault="000B49A6" w:rsidP="008D2649">
            <w:pPr>
              <w:spacing w:after="0" w:line="259" w:lineRule="auto"/>
              <w:ind w:left="36"/>
              <w:jc w:val="left"/>
            </w:pPr>
            <w:r>
              <w:t xml:space="preserve">– Odbor starostlivosti o životné prostredie </w:t>
            </w:r>
          </w:p>
        </w:tc>
        <w:tc>
          <w:tcPr>
            <w:tcW w:w="2977" w:type="dxa"/>
            <w:tcBorders>
              <w:top w:val="single" w:sz="4" w:space="0" w:color="000000"/>
              <w:left w:val="single" w:sz="4" w:space="0" w:color="000000"/>
              <w:bottom w:val="single" w:sz="4" w:space="0" w:color="000000"/>
              <w:right w:val="single" w:sz="4" w:space="0" w:color="000000"/>
            </w:tcBorders>
            <w:vAlign w:val="center"/>
          </w:tcPr>
          <w:p w14:paraId="2E05D1B3" w14:textId="7468AC4E" w:rsidR="000B49A6" w:rsidRPr="0090675B" w:rsidRDefault="009B6F9D" w:rsidP="008D2649">
            <w:pPr>
              <w:spacing w:after="0" w:line="259" w:lineRule="auto"/>
              <w:ind w:left="-106"/>
              <w:jc w:val="left"/>
            </w:pPr>
            <w:r w:rsidRPr="0090675B">
              <w:t>OU-PN-OSZP-2019/ 007203-Ma, ZZB 01/2019  23.8.2019</w:t>
            </w:r>
          </w:p>
        </w:tc>
      </w:tr>
      <w:tr w:rsidR="000B49A6" w14:paraId="7BF25552" w14:textId="77777777" w:rsidTr="008D2649">
        <w:trPr>
          <w:trHeight w:val="1116"/>
        </w:trPr>
        <w:tc>
          <w:tcPr>
            <w:tcW w:w="3261" w:type="dxa"/>
            <w:tcBorders>
              <w:top w:val="single" w:sz="4" w:space="0" w:color="000000"/>
              <w:left w:val="single" w:sz="4" w:space="0" w:color="000000"/>
              <w:bottom w:val="single" w:sz="4" w:space="0" w:color="000000"/>
              <w:right w:val="single" w:sz="4" w:space="0" w:color="000000"/>
            </w:tcBorders>
            <w:vAlign w:val="center"/>
          </w:tcPr>
          <w:p w14:paraId="3A7DC982" w14:textId="2A71E8DC" w:rsidR="000B49A6" w:rsidRDefault="0090675B" w:rsidP="008D2649">
            <w:pPr>
              <w:spacing w:after="0" w:line="259" w:lineRule="auto"/>
              <w:ind w:left="20"/>
              <w:jc w:val="left"/>
            </w:pPr>
            <w:r w:rsidRPr="0090675B">
              <w:t>Zmena rozhodnutia na</w:t>
            </w:r>
            <w:r w:rsidR="00C15818" w:rsidRPr="0090675B">
              <w:t xml:space="preserve"> prevádzkovani</w:t>
            </w:r>
            <w:r w:rsidRPr="0090675B">
              <w:t>e</w:t>
            </w:r>
            <w:r w:rsidR="00C15818" w:rsidRPr="0090675B">
              <w:t xml:space="preserve"> zariadenia na zber odpadov</w:t>
            </w:r>
            <w:r w:rsidR="00C15818" w:rsidRPr="00C15818">
              <w:rPr>
                <w:highlight w:val="yellow"/>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14:paraId="661964CB" w14:textId="77777777" w:rsidR="00C15818" w:rsidRDefault="00C15818" w:rsidP="008D2649">
            <w:pPr>
              <w:spacing w:after="0" w:line="259" w:lineRule="auto"/>
              <w:ind w:left="36"/>
              <w:jc w:val="left"/>
            </w:pPr>
            <w:r>
              <w:t xml:space="preserve">Okresný úrad Piešťany </w:t>
            </w:r>
          </w:p>
          <w:p w14:paraId="038B703D" w14:textId="773CABDD" w:rsidR="000B49A6" w:rsidRDefault="00C15818" w:rsidP="008D2649">
            <w:pPr>
              <w:spacing w:after="0" w:line="259" w:lineRule="auto"/>
              <w:ind w:left="36"/>
              <w:jc w:val="left"/>
            </w:pPr>
            <w:r>
              <w:t>– Odbor starostlivosti o životné prostredie</w:t>
            </w:r>
          </w:p>
        </w:tc>
        <w:tc>
          <w:tcPr>
            <w:tcW w:w="2977" w:type="dxa"/>
            <w:tcBorders>
              <w:top w:val="single" w:sz="4" w:space="0" w:color="000000"/>
              <w:left w:val="single" w:sz="4" w:space="0" w:color="000000"/>
              <w:bottom w:val="single" w:sz="4" w:space="0" w:color="000000"/>
              <w:right w:val="single" w:sz="4" w:space="0" w:color="000000"/>
            </w:tcBorders>
            <w:vAlign w:val="center"/>
          </w:tcPr>
          <w:p w14:paraId="175D938D" w14:textId="1831C1EC" w:rsidR="000B49A6" w:rsidRPr="0090675B" w:rsidRDefault="0090675B" w:rsidP="008D2649">
            <w:pPr>
              <w:spacing w:after="0" w:line="259" w:lineRule="auto"/>
              <w:ind w:left="-73"/>
              <w:jc w:val="left"/>
            </w:pPr>
            <w:r w:rsidRPr="0090675B">
              <w:t>OU-PN-OSZP-2020/ 000998-002 28.1.2020</w:t>
            </w:r>
          </w:p>
        </w:tc>
      </w:tr>
    </w:tbl>
    <w:p w14:paraId="1AC02779" w14:textId="77777777" w:rsidR="00C73471" w:rsidRDefault="00693667" w:rsidP="00C3770D">
      <w:pPr>
        <w:spacing w:after="0" w:line="259" w:lineRule="auto"/>
        <w:ind w:left="0" w:firstLine="0"/>
        <w:jc w:val="left"/>
      </w:pPr>
      <w:r>
        <w:t xml:space="preserve"> </w:t>
      </w:r>
    </w:p>
    <w:p w14:paraId="0D356511" w14:textId="5E336A36" w:rsidR="00F63110" w:rsidRPr="00F63110" w:rsidRDefault="00693667" w:rsidP="00F63110">
      <w:pPr>
        <w:spacing w:line="276" w:lineRule="auto"/>
        <w:rPr>
          <w:rFonts w:eastAsia="Times New Roman"/>
          <w:b/>
          <w:caps/>
          <w:color w:val="auto"/>
          <w:kern w:val="18"/>
          <w:szCs w:val="24"/>
          <w:lang w:eastAsia="cs-CZ"/>
        </w:rPr>
      </w:pPr>
      <w:r w:rsidRPr="00F63110">
        <w:rPr>
          <w:szCs w:val="24"/>
        </w:rPr>
        <w:t xml:space="preserve"> </w:t>
      </w:r>
      <w:bookmarkStart w:id="1" w:name="_Toc309729827"/>
      <w:bookmarkStart w:id="2" w:name="_Toc309730217"/>
      <w:r w:rsidR="00F63110" w:rsidRPr="00F63110">
        <w:rPr>
          <w:rFonts w:eastAsia="Times New Roman"/>
          <w:b/>
          <w:color w:val="auto"/>
          <w:kern w:val="18"/>
          <w:szCs w:val="24"/>
          <w:lang w:eastAsia="cs-CZ"/>
        </w:rPr>
        <w:t>Zoznam skratiek</w:t>
      </w:r>
      <w:bookmarkEnd w:id="1"/>
      <w:bookmarkEnd w:id="2"/>
      <w:r w:rsidR="00F63110" w:rsidRPr="00F63110">
        <w:rPr>
          <w:rFonts w:eastAsia="Times New Roman"/>
          <w:b/>
          <w:color w:val="auto"/>
          <w:kern w:val="18"/>
          <w:szCs w:val="24"/>
          <w:lang w:eastAsia="cs-CZ"/>
        </w:rPr>
        <w:t> </w:t>
      </w:r>
      <w:r w:rsidR="00F63110" w:rsidRPr="00F63110">
        <w:rPr>
          <w:rFonts w:eastAsia="Times New Roman"/>
          <w:b/>
          <w:caps/>
          <w:color w:val="auto"/>
          <w:kern w:val="18"/>
          <w:szCs w:val="24"/>
          <w:lang w:eastAsia="cs-CZ"/>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059"/>
      </w:tblGrid>
      <w:tr w:rsidR="00F63110" w:rsidRPr="00F63110" w14:paraId="64FE4656" w14:textId="77777777" w:rsidTr="008D2649">
        <w:tc>
          <w:tcPr>
            <w:tcW w:w="2155" w:type="dxa"/>
            <w:shd w:val="clear" w:color="auto" w:fill="D9D9D9"/>
          </w:tcPr>
          <w:p w14:paraId="5472F11A" w14:textId="65167CD2" w:rsidR="00F63110" w:rsidRPr="00F63110" w:rsidRDefault="00F63110" w:rsidP="00F63110">
            <w:pPr>
              <w:spacing w:after="0" w:line="259" w:lineRule="auto"/>
              <w:ind w:left="20"/>
              <w:jc w:val="left"/>
            </w:pPr>
            <w:r w:rsidRPr="00F63110">
              <w:t>ZD</w:t>
            </w:r>
          </w:p>
        </w:tc>
        <w:tc>
          <w:tcPr>
            <w:tcW w:w="7059" w:type="dxa"/>
          </w:tcPr>
          <w:p w14:paraId="58984790" w14:textId="367AAF3A" w:rsidR="00F63110" w:rsidRPr="00F63110" w:rsidRDefault="00F63110" w:rsidP="00F63110">
            <w:pPr>
              <w:spacing w:after="0" w:line="259" w:lineRule="auto"/>
              <w:ind w:left="20"/>
              <w:jc w:val="left"/>
            </w:pPr>
            <w:r w:rsidRPr="00F63110">
              <w:t>Zberný dvor</w:t>
            </w:r>
          </w:p>
        </w:tc>
      </w:tr>
      <w:tr w:rsidR="00F63110" w:rsidRPr="00F63110" w14:paraId="1F66F50D" w14:textId="77777777" w:rsidTr="008D2649">
        <w:tc>
          <w:tcPr>
            <w:tcW w:w="2155" w:type="dxa"/>
            <w:shd w:val="clear" w:color="auto" w:fill="D9D9D9"/>
          </w:tcPr>
          <w:p w14:paraId="09DD4815" w14:textId="44986794" w:rsidR="00F63110" w:rsidRPr="00F63110" w:rsidRDefault="00F63110" w:rsidP="00F63110">
            <w:pPr>
              <w:spacing w:after="0" w:line="259" w:lineRule="auto"/>
              <w:ind w:left="20"/>
              <w:jc w:val="left"/>
            </w:pPr>
            <w:r w:rsidRPr="00F63110">
              <w:t xml:space="preserve">SMP </w:t>
            </w:r>
          </w:p>
        </w:tc>
        <w:tc>
          <w:tcPr>
            <w:tcW w:w="7059" w:type="dxa"/>
          </w:tcPr>
          <w:p w14:paraId="09230441" w14:textId="3DC8BB90" w:rsidR="00F63110" w:rsidRPr="00F63110" w:rsidRDefault="00F63110" w:rsidP="00F63110">
            <w:pPr>
              <w:spacing w:after="0" w:line="259" w:lineRule="auto"/>
              <w:ind w:left="20"/>
              <w:jc w:val="left"/>
            </w:pPr>
            <w:r w:rsidRPr="00F63110">
              <w:t xml:space="preserve">Služby mesta Piešťany </w:t>
            </w:r>
          </w:p>
        </w:tc>
      </w:tr>
      <w:tr w:rsidR="00F63110" w:rsidRPr="00F63110" w14:paraId="7A9D683C" w14:textId="77777777" w:rsidTr="008D2649">
        <w:tc>
          <w:tcPr>
            <w:tcW w:w="2155" w:type="dxa"/>
            <w:shd w:val="clear" w:color="auto" w:fill="D9D9D9"/>
          </w:tcPr>
          <w:p w14:paraId="4BD3B97B" w14:textId="4130669E" w:rsidR="00F63110" w:rsidRPr="00F63110" w:rsidRDefault="009A00AD" w:rsidP="00F63110">
            <w:pPr>
              <w:spacing w:after="0" w:line="259" w:lineRule="auto"/>
              <w:ind w:left="20"/>
              <w:jc w:val="left"/>
            </w:pPr>
            <w:r>
              <w:t>N</w:t>
            </w:r>
          </w:p>
        </w:tc>
        <w:tc>
          <w:tcPr>
            <w:tcW w:w="7059" w:type="dxa"/>
          </w:tcPr>
          <w:p w14:paraId="147F81A6" w14:textId="0C2F2AD3" w:rsidR="00F63110" w:rsidRPr="00F63110" w:rsidRDefault="009A00AD" w:rsidP="00F63110">
            <w:pPr>
              <w:spacing w:after="0" w:line="259" w:lineRule="auto"/>
              <w:ind w:left="20"/>
              <w:jc w:val="left"/>
            </w:pPr>
            <w:r>
              <w:t>Nebezpečný</w:t>
            </w:r>
          </w:p>
        </w:tc>
      </w:tr>
      <w:tr w:rsidR="00F63110" w:rsidRPr="00F63110" w14:paraId="1838F865" w14:textId="77777777" w:rsidTr="008D2649">
        <w:tc>
          <w:tcPr>
            <w:tcW w:w="2155" w:type="dxa"/>
            <w:shd w:val="clear" w:color="auto" w:fill="D9D9D9"/>
          </w:tcPr>
          <w:p w14:paraId="03B4C913" w14:textId="088AA4FE" w:rsidR="00F63110" w:rsidRPr="00F63110" w:rsidRDefault="009A00AD" w:rsidP="00F63110">
            <w:pPr>
              <w:spacing w:after="0" w:line="259" w:lineRule="auto"/>
              <w:ind w:left="20"/>
              <w:jc w:val="left"/>
            </w:pPr>
            <w:r>
              <w:t>O</w:t>
            </w:r>
          </w:p>
        </w:tc>
        <w:tc>
          <w:tcPr>
            <w:tcW w:w="7059" w:type="dxa"/>
          </w:tcPr>
          <w:p w14:paraId="49929A5F" w14:textId="7095A4D5" w:rsidR="00F63110" w:rsidRPr="00F63110" w:rsidRDefault="009A00AD" w:rsidP="00F63110">
            <w:pPr>
              <w:spacing w:after="0" w:line="259" w:lineRule="auto"/>
              <w:ind w:left="20"/>
              <w:jc w:val="left"/>
            </w:pPr>
            <w:r>
              <w:t>Ostatný</w:t>
            </w:r>
          </w:p>
        </w:tc>
      </w:tr>
      <w:tr w:rsidR="009A00AD" w:rsidRPr="00F63110" w14:paraId="2977879E" w14:textId="77777777" w:rsidTr="008D2649">
        <w:tc>
          <w:tcPr>
            <w:tcW w:w="2155" w:type="dxa"/>
            <w:shd w:val="clear" w:color="auto" w:fill="D9D9D9"/>
          </w:tcPr>
          <w:p w14:paraId="78B64437" w14:textId="650156B2" w:rsidR="009A00AD" w:rsidRPr="00F63110" w:rsidRDefault="009A00AD" w:rsidP="009A00AD">
            <w:pPr>
              <w:spacing w:after="0" w:line="259" w:lineRule="auto"/>
              <w:ind w:left="20"/>
              <w:jc w:val="left"/>
            </w:pPr>
            <w:r>
              <w:t>NO</w:t>
            </w:r>
          </w:p>
        </w:tc>
        <w:tc>
          <w:tcPr>
            <w:tcW w:w="7059" w:type="dxa"/>
          </w:tcPr>
          <w:p w14:paraId="0363DF3B" w14:textId="7F67DAE7" w:rsidR="009A00AD" w:rsidRPr="00F63110" w:rsidRDefault="009A00AD" w:rsidP="009A00AD">
            <w:pPr>
              <w:spacing w:after="0" w:line="259" w:lineRule="auto"/>
              <w:ind w:left="20"/>
              <w:jc w:val="left"/>
            </w:pPr>
            <w:r>
              <w:t>Nebezpečný odpad</w:t>
            </w:r>
          </w:p>
        </w:tc>
      </w:tr>
      <w:tr w:rsidR="009A00AD" w:rsidRPr="00F63110" w:rsidDel="00C37C63" w14:paraId="5A61B81E" w14:textId="77777777" w:rsidTr="008D2649">
        <w:tc>
          <w:tcPr>
            <w:tcW w:w="2155" w:type="dxa"/>
            <w:shd w:val="clear" w:color="auto" w:fill="D9D9D9"/>
          </w:tcPr>
          <w:p w14:paraId="699A802D" w14:textId="4E45D3DE" w:rsidR="009A00AD" w:rsidRPr="00F63110" w:rsidDel="00C37C63" w:rsidRDefault="009A00AD" w:rsidP="009A00AD">
            <w:pPr>
              <w:spacing w:after="0" w:line="259" w:lineRule="auto"/>
              <w:ind w:left="20"/>
              <w:jc w:val="left"/>
            </w:pPr>
            <w:r>
              <w:t>OO</w:t>
            </w:r>
          </w:p>
        </w:tc>
        <w:tc>
          <w:tcPr>
            <w:tcW w:w="7059" w:type="dxa"/>
          </w:tcPr>
          <w:p w14:paraId="67343EFF" w14:textId="67DDC08A" w:rsidR="009A00AD" w:rsidRPr="00F63110" w:rsidDel="00C37C63" w:rsidRDefault="009A00AD" w:rsidP="009A00AD">
            <w:pPr>
              <w:spacing w:after="0" w:line="259" w:lineRule="auto"/>
              <w:ind w:left="20"/>
              <w:jc w:val="left"/>
            </w:pPr>
            <w:r>
              <w:t xml:space="preserve">Ostatný odpad </w:t>
            </w:r>
          </w:p>
        </w:tc>
      </w:tr>
      <w:tr w:rsidR="009A00AD" w:rsidRPr="00F63110" w14:paraId="5F0B272C" w14:textId="77777777" w:rsidTr="008D2649">
        <w:tc>
          <w:tcPr>
            <w:tcW w:w="2155" w:type="dxa"/>
            <w:shd w:val="clear" w:color="auto" w:fill="D9D9D9"/>
          </w:tcPr>
          <w:p w14:paraId="71E13DEC" w14:textId="43BF3DA9" w:rsidR="009A00AD" w:rsidRPr="003C03CC" w:rsidRDefault="003C03CC" w:rsidP="009A00AD">
            <w:pPr>
              <w:spacing w:after="0" w:line="259" w:lineRule="auto"/>
              <w:ind w:left="20"/>
              <w:jc w:val="left"/>
              <w:rPr>
                <w:iCs/>
              </w:rPr>
            </w:pPr>
            <w:r w:rsidRPr="003C03CC">
              <w:rPr>
                <w:iCs/>
              </w:rPr>
              <w:t>VOK</w:t>
            </w:r>
          </w:p>
        </w:tc>
        <w:tc>
          <w:tcPr>
            <w:tcW w:w="7059" w:type="dxa"/>
          </w:tcPr>
          <w:p w14:paraId="69117D92" w14:textId="155879BE" w:rsidR="009A00AD" w:rsidRPr="003C03CC" w:rsidRDefault="003C03CC" w:rsidP="009A00AD">
            <w:pPr>
              <w:spacing w:after="0" w:line="259" w:lineRule="auto"/>
              <w:ind w:left="20"/>
              <w:jc w:val="left"/>
              <w:rPr>
                <w:iCs/>
              </w:rPr>
            </w:pPr>
            <w:r w:rsidRPr="003C03CC">
              <w:rPr>
                <w:iCs/>
              </w:rPr>
              <w:t xml:space="preserve">Veľkoobjemové kontajnery </w:t>
            </w:r>
          </w:p>
        </w:tc>
      </w:tr>
      <w:tr w:rsidR="009A00AD" w:rsidRPr="00F63110" w14:paraId="14FD7FEB" w14:textId="77777777" w:rsidTr="008D2649">
        <w:tc>
          <w:tcPr>
            <w:tcW w:w="2155" w:type="dxa"/>
            <w:shd w:val="clear" w:color="auto" w:fill="D9D9D9"/>
          </w:tcPr>
          <w:p w14:paraId="49EABAB8" w14:textId="7094B143" w:rsidR="009A00AD" w:rsidRPr="00F63110" w:rsidRDefault="008C42BE" w:rsidP="009A00AD">
            <w:pPr>
              <w:spacing w:after="0" w:line="259" w:lineRule="auto"/>
              <w:ind w:left="20"/>
              <w:jc w:val="left"/>
            </w:pPr>
            <w:r>
              <w:t>DSO</w:t>
            </w:r>
          </w:p>
        </w:tc>
        <w:tc>
          <w:tcPr>
            <w:tcW w:w="7059" w:type="dxa"/>
          </w:tcPr>
          <w:p w14:paraId="4D0A08B9" w14:textId="6FA0E1BA" w:rsidR="009A00AD" w:rsidRPr="00F63110" w:rsidRDefault="008C42BE" w:rsidP="009A00AD">
            <w:pPr>
              <w:spacing w:after="0" w:line="259" w:lineRule="auto"/>
              <w:ind w:left="20"/>
              <w:jc w:val="left"/>
            </w:pPr>
            <w:r>
              <w:t>Drobný stavebný odpad</w:t>
            </w:r>
          </w:p>
        </w:tc>
      </w:tr>
      <w:tr w:rsidR="009A00AD" w:rsidRPr="00F63110" w14:paraId="18866004" w14:textId="77777777" w:rsidTr="008D2649">
        <w:tc>
          <w:tcPr>
            <w:tcW w:w="2155" w:type="dxa"/>
            <w:shd w:val="clear" w:color="auto" w:fill="D9D9D9"/>
          </w:tcPr>
          <w:p w14:paraId="5C2124A0" w14:textId="16F35CBB" w:rsidR="009A00AD" w:rsidRPr="00F63110" w:rsidRDefault="009A00AD" w:rsidP="009A00AD">
            <w:pPr>
              <w:spacing w:after="0" w:line="259" w:lineRule="auto"/>
              <w:ind w:left="20"/>
              <w:jc w:val="left"/>
            </w:pPr>
          </w:p>
        </w:tc>
        <w:tc>
          <w:tcPr>
            <w:tcW w:w="7059" w:type="dxa"/>
          </w:tcPr>
          <w:p w14:paraId="7E86E82F" w14:textId="3D3E37E7" w:rsidR="009A00AD" w:rsidRPr="00F63110" w:rsidRDefault="009A00AD" w:rsidP="009A00AD">
            <w:pPr>
              <w:spacing w:after="0" w:line="259" w:lineRule="auto"/>
              <w:ind w:left="20"/>
              <w:jc w:val="left"/>
            </w:pPr>
          </w:p>
        </w:tc>
      </w:tr>
    </w:tbl>
    <w:p w14:paraId="761E468D" w14:textId="6F36CAF9" w:rsidR="00F63110" w:rsidRDefault="00F63110" w:rsidP="00F63110">
      <w:pPr>
        <w:spacing w:after="0" w:line="276" w:lineRule="auto"/>
        <w:ind w:left="0" w:firstLine="0"/>
        <w:jc w:val="left"/>
        <w:rPr>
          <w:rFonts w:ascii="Calibri" w:eastAsia="Times New Roman" w:hAnsi="Calibri" w:cs="Calibri"/>
          <w:caps/>
          <w:color w:val="auto"/>
          <w:kern w:val="18"/>
          <w:sz w:val="18"/>
          <w:szCs w:val="18"/>
          <w:highlight w:val="yellow"/>
          <w:u w:val="single"/>
          <w:lang w:eastAsia="cs-CZ"/>
        </w:rPr>
      </w:pPr>
    </w:p>
    <w:p w14:paraId="02858BE8" w14:textId="77777777" w:rsidR="00F63110" w:rsidRPr="00FE57A5" w:rsidRDefault="00F63110" w:rsidP="00F63110">
      <w:pPr>
        <w:spacing w:after="0" w:line="276" w:lineRule="auto"/>
        <w:ind w:left="0" w:firstLine="0"/>
        <w:jc w:val="left"/>
        <w:rPr>
          <w:rFonts w:ascii="Calibri" w:eastAsia="Times New Roman" w:hAnsi="Calibri" w:cs="Calibri"/>
          <w:caps/>
          <w:color w:val="auto"/>
          <w:kern w:val="18"/>
          <w:sz w:val="4"/>
          <w:szCs w:val="4"/>
          <w:highlight w:val="yellow"/>
          <w:u w:val="single"/>
          <w:lang w:eastAsia="cs-CZ"/>
        </w:rPr>
      </w:pPr>
    </w:p>
    <w:p w14:paraId="792008D5" w14:textId="77777777" w:rsidR="00FE57A5" w:rsidRDefault="00FE57A5" w:rsidP="00C3770D">
      <w:pPr>
        <w:pStyle w:val="Nadpis1"/>
        <w:ind w:left="0" w:firstLine="0"/>
      </w:pPr>
    </w:p>
    <w:p w14:paraId="4E3D24CB" w14:textId="77777777" w:rsidR="00C73471" w:rsidRDefault="00693667" w:rsidP="00C3770D">
      <w:pPr>
        <w:pStyle w:val="Nadpis1"/>
        <w:ind w:left="0" w:firstLine="0"/>
      </w:pPr>
      <w:bookmarkStart w:id="3" w:name="_Toc34825568"/>
      <w:r>
        <w:t>2. ZOZNAM ZAMESTNANCOV ZODPOVEDNÝCH ZA PREVÁDZKU</w:t>
      </w:r>
      <w:bookmarkEnd w:id="3"/>
      <w:r>
        <w:rPr>
          <w:b w:val="0"/>
          <w:sz w:val="24"/>
        </w:rPr>
        <w:t xml:space="preserve"> </w:t>
      </w:r>
    </w:p>
    <w:p w14:paraId="1AB9614E" w14:textId="77777777" w:rsidR="00C73471" w:rsidRDefault="00693667" w:rsidP="00C3770D">
      <w:pPr>
        <w:spacing w:after="18" w:line="259" w:lineRule="auto"/>
        <w:ind w:left="0" w:firstLine="0"/>
        <w:jc w:val="left"/>
      </w:pPr>
      <w:r>
        <w:t xml:space="preserve"> </w:t>
      </w:r>
    </w:p>
    <w:p w14:paraId="44D51C75" w14:textId="523F3F92" w:rsidR="00EF1433" w:rsidRDefault="00EF1433" w:rsidP="00C3770D">
      <w:pPr>
        <w:spacing w:after="0" w:line="259" w:lineRule="auto"/>
        <w:ind w:left="0" w:firstLine="0"/>
        <w:jc w:val="left"/>
      </w:pPr>
    </w:p>
    <w:tbl>
      <w:tblPr>
        <w:tblW w:w="9214"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4"/>
        <w:gridCol w:w="3969"/>
        <w:gridCol w:w="2211"/>
      </w:tblGrid>
      <w:tr w:rsidR="00EF1433" w:rsidRPr="00A006FA" w14:paraId="115F2067" w14:textId="77777777" w:rsidTr="008D2649">
        <w:trPr>
          <w:cantSplit/>
          <w:trHeight w:val="317"/>
        </w:trPr>
        <w:tc>
          <w:tcPr>
            <w:tcW w:w="3034" w:type="dxa"/>
            <w:shd w:val="clear" w:color="auto" w:fill="D9D9D9"/>
          </w:tcPr>
          <w:p w14:paraId="3EB17BD6" w14:textId="77777777" w:rsidR="00EF1433" w:rsidRPr="00F63110" w:rsidRDefault="00EF1433" w:rsidP="00416F5E">
            <w:pPr>
              <w:spacing w:line="276" w:lineRule="auto"/>
              <w:rPr>
                <w:b/>
                <w:sz w:val="28"/>
                <w:szCs w:val="28"/>
              </w:rPr>
            </w:pPr>
            <w:r w:rsidRPr="00F63110">
              <w:rPr>
                <w:b/>
                <w:sz w:val="28"/>
                <w:szCs w:val="28"/>
              </w:rPr>
              <w:t>Meno</w:t>
            </w:r>
          </w:p>
        </w:tc>
        <w:tc>
          <w:tcPr>
            <w:tcW w:w="3969" w:type="dxa"/>
            <w:shd w:val="clear" w:color="auto" w:fill="D9D9D9"/>
          </w:tcPr>
          <w:p w14:paraId="39E89796" w14:textId="77777777" w:rsidR="00EF1433" w:rsidRPr="00F63110" w:rsidRDefault="00EF1433" w:rsidP="00416F5E">
            <w:pPr>
              <w:spacing w:line="276" w:lineRule="auto"/>
              <w:rPr>
                <w:b/>
                <w:sz w:val="28"/>
                <w:szCs w:val="28"/>
              </w:rPr>
            </w:pPr>
            <w:r w:rsidRPr="00F63110">
              <w:rPr>
                <w:b/>
                <w:sz w:val="28"/>
                <w:szCs w:val="28"/>
              </w:rPr>
              <w:t>Funkcia</w:t>
            </w:r>
          </w:p>
        </w:tc>
        <w:tc>
          <w:tcPr>
            <w:tcW w:w="2211" w:type="dxa"/>
            <w:shd w:val="clear" w:color="auto" w:fill="D9D9D9"/>
          </w:tcPr>
          <w:p w14:paraId="2B0C1CFA" w14:textId="77777777" w:rsidR="00EF1433" w:rsidRPr="00F63110" w:rsidRDefault="00EF1433" w:rsidP="00416F5E">
            <w:pPr>
              <w:spacing w:line="276" w:lineRule="auto"/>
              <w:rPr>
                <w:b/>
                <w:sz w:val="28"/>
                <w:szCs w:val="28"/>
              </w:rPr>
            </w:pPr>
            <w:r w:rsidRPr="00F63110">
              <w:rPr>
                <w:b/>
                <w:sz w:val="28"/>
                <w:szCs w:val="28"/>
              </w:rPr>
              <w:t>Telefón</w:t>
            </w:r>
          </w:p>
        </w:tc>
      </w:tr>
      <w:tr w:rsidR="00EF1433" w:rsidRPr="00A006FA" w14:paraId="160ACC39" w14:textId="77777777" w:rsidTr="008D2649">
        <w:trPr>
          <w:cantSplit/>
          <w:trHeight w:val="1134"/>
        </w:trPr>
        <w:tc>
          <w:tcPr>
            <w:tcW w:w="3034" w:type="dxa"/>
            <w:vAlign w:val="center"/>
          </w:tcPr>
          <w:p w14:paraId="096ACE96" w14:textId="3460E1AE" w:rsidR="00EF1433" w:rsidRPr="00EF1433" w:rsidRDefault="00EF1433" w:rsidP="00EF1433">
            <w:pPr>
              <w:ind w:left="0" w:right="107" w:firstLine="0"/>
            </w:pPr>
            <w:r>
              <w:t>Ing. Hana Dupkaničová</w:t>
            </w:r>
          </w:p>
        </w:tc>
        <w:tc>
          <w:tcPr>
            <w:tcW w:w="3969" w:type="dxa"/>
            <w:vAlign w:val="center"/>
          </w:tcPr>
          <w:p w14:paraId="618408B0" w14:textId="293D1D57" w:rsidR="00EF1433" w:rsidRPr="00EF1433" w:rsidRDefault="00EF1433" w:rsidP="00EF1433">
            <w:pPr>
              <w:ind w:left="0" w:right="107" w:firstLine="0"/>
            </w:pPr>
            <w:r>
              <w:t>riaditeľka Služby mesta Piešťany</w:t>
            </w:r>
          </w:p>
        </w:tc>
        <w:tc>
          <w:tcPr>
            <w:tcW w:w="2211" w:type="dxa"/>
            <w:vAlign w:val="center"/>
          </w:tcPr>
          <w:p w14:paraId="214E2A9F" w14:textId="1D64DAC1" w:rsidR="00EF1433" w:rsidRPr="00EF1433" w:rsidRDefault="00EF1433" w:rsidP="00EF1433">
            <w:pPr>
              <w:ind w:left="0" w:right="107" w:firstLine="0"/>
            </w:pPr>
            <w:r w:rsidRPr="00EF1433">
              <w:t>0902 / 899 090</w:t>
            </w:r>
          </w:p>
        </w:tc>
      </w:tr>
      <w:tr w:rsidR="00EF1433" w:rsidRPr="00A006FA" w14:paraId="0D7F10BC" w14:textId="77777777" w:rsidTr="008D2649">
        <w:trPr>
          <w:cantSplit/>
          <w:trHeight w:val="1134"/>
        </w:trPr>
        <w:tc>
          <w:tcPr>
            <w:tcW w:w="3034" w:type="dxa"/>
            <w:vAlign w:val="center"/>
          </w:tcPr>
          <w:p w14:paraId="3749546A" w14:textId="3DEC1397" w:rsidR="00EF1433" w:rsidRPr="00EF1433" w:rsidRDefault="00EF1433" w:rsidP="00EF1433">
            <w:pPr>
              <w:ind w:left="0" w:right="107" w:firstLine="0"/>
            </w:pPr>
            <w:r w:rsidRPr="00EF1433">
              <w:t>Ing. Branislav Gregorička</w:t>
            </w:r>
          </w:p>
        </w:tc>
        <w:tc>
          <w:tcPr>
            <w:tcW w:w="3969" w:type="dxa"/>
            <w:vAlign w:val="center"/>
          </w:tcPr>
          <w:p w14:paraId="133838B5" w14:textId="7B9E3534" w:rsidR="00EF1433" w:rsidRPr="00EF1433" w:rsidRDefault="00EF1433" w:rsidP="00EF1433">
            <w:pPr>
              <w:ind w:left="0" w:right="107" w:firstLine="0"/>
            </w:pPr>
            <w:r w:rsidRPr="00EF1433">
              <w:t xml:space="preserve">Vedúci </w:t>
            </w:r>
            <w:r w:rsidR="00416F5E">
              <w:t>strediska</w:t>
            </w:r>
          </w:p>
        </w:tc>
        <w:tc>
          <w:tcPr>
            <w:tcW w:w="2211" w:type="dxa"/>
            <w:vAlign w:val="center"/>
          </w:tcPr>
          <w:p w14:paraId="6EE43531" w14:textId="3A0D303F" w:rsidR="00EF1433" w:rsidRPr="00EF1433" w:rsidRDefault="00EF1433" w:rsidP="00EF1433">
            <w:pPr>
              <w:ind w:left="0" w:right="107" w:firstLine="0"/>
            </w:pPr>
            <w:r w:rsidRPr="00EF1433">
              <w:t>0903 / 036 897</w:t>
            </w:r>
          </w:p>
        </w:tc>
      </w:tr>
      <w:tr w:rsidR="00EF1433" w:rsidRPr="00A006FA" w14:paraId="340A07ED" w14:textId="77777777" w:rsidTr="008D2649">
        <w:trPr>
          <w:cantSplit/>
          <w:trHeight w:val="1134"/>
        </w:trPr>
        <w:tc>
          <w:tcPr>
            <w:tcW w:w="3034" w:type="dxa"/>
            <w:vAlign w:val="center"/>
          </w:tcPr>
          <w:p w14:paraId="5EB1B697" w14:textId="6B9E130A" w:rsidR="00EF1433" w:rsidRPr="0090675B" w:rsidRDefault="00EA611E" w:rsidP="00EF1433">
            <w:pPr>
              <w:ind w:left="0" w:right="107" w:firstLine="0"/>
            </w:pPr>
            <w:r w:rsidRPr="0090675B">
              <w:t xml:space="preserve">Peter </w:t>
            </w:r>
            <w:proofErr w:type="spellStart"/>
            <w:r w:rsidRPr="0090675B">
              <w:t>Nedelka</w:t>
            </w:r>
            <w:proofErr w:type="spellEnd"/>
          </w:p>
        </w:tc>
        <w:tc>
          <w:tcPr>
            <w:tcW w:w="3969" w:type="dxa"/>
            <w:vAlign w:val="center"/>
          </w:tcPr>
          <w:p w14:paraId="62B6A4D5" w14:textId="2C27ABA4" w:rsidR="00EF1433" w:rsidRPr="0090675B" w:rsidRDefault="00416F5E" w:rsidP="00EF1433">
            <w:pPr>
              <w:ind w:left="0" w:right="107" w:firstLine="0"/>
            </w:pPr>
            <w:r w:rsidRPr="0090675B">
              <w:t>Obsluha ZD</w:t>
            </w:r>
            <w:r w:rsidR="00EA611E" w:rsidRPr="0090675B">
              <w:t xml:space="preserve"> - dispečer</w:t>
            </w:r>
          </w:p>
        </w:tc>
        <w:tc>
          <w:tcPr>
            <w:tcW w:w="2211" w:type="dxa"/>
            <w:vAlign w:val="center"/>
          </w:tcPr>
          <w:p w14:paraId="13DE6163" w14:textId="6AA0D1CF" w:rsidR="00EF1433" w:rsidRPr="0090675B" w:rsidRDefault="00EA611E" w:rsidP="00EF1433">
            <w:pPr>
              <w:ind w:left="0" w:right="107" w:firstLine="0"/>
            </w:pPr>
            <w:r w:rsidRPr="0090675B">
              <w:t>0902 / 264 764</w:t>
            </w:r>
          </w:p>
        </w:tc>
      </w:tr>
      <w:tr w:rsidR="00EF1433" w:rsidRPr="00A006FA" w14:paraId="49BE8659" w14:textId="77777777" w:rsidTr="008D2649">
        <w:trPr>
          <w:cantSplit/>
          <w:trHeight w:val="1134"/>
        </w:trPr>
        <w:tc>
          <w:tcPr>
            <w:tcW w:w="3034" w:type="dxa"/>
            <w:vAlign w:val="center"/>
          </w:tcPr>
          <w:p w14:paraId="24EFDB5B" w14:textId="754C37C2" w:rsidR="00EF1433" w:rsidRPr="0090675B" w:rsidRDefault="00EA611E" w:rsidP="00EF1433">
            <w:pPr>
              <w:ind w:left="0" w:right="107" w:firstLine="0"/>
            </w:pPr>
            <w:r w:rsidRPr="0090675B">
              <w:t>Marek Belica</w:t>
            </w:r>
          </w:p>
        </w:tc>
        <w:tc>
          <w:tcPr>
            <w:tcW w:w="3969" w:type="dxa"/>
            <w:vAlign w:val="center"/>
          </w:tcPr>
          <w:p w14:paraId="20BEEB15" w14:textId="396F84AA" w:rsidR="00EF1433" w:rsidRPr="0090675B" w:rsidRDefault="00EA611E" w:rsidP="00EF1433">
            <w:pPr>
              <w:ind w:left="0" w:right="107" w:firstLine="0"/>
            </w:pPr>
            <w:r w:rsidRPr="0090675B">
              <w:t>Obsluha ZD - dispečer</w:t>
            </w:r>
          </w:p>
        </w:tc>
        <w:tc>
          <w:tcPr>
            <w:tcW w:w="2211" w:type="dxa"/>
            <w:vAlign w:val="center"/>
          </w:tcPr>
          <w:p w14:paraId="574D40DF" w14:textId="76E31867" w:rsidR="00EF1433" w:rsidRPr="00EF1433" w:rsidRDefault="0090675B" w:rsidP="00EF1433">
            <w:pPr>
              <w:ind w:left="0" w:right="107" w:firstLine="0"/>
            </w:pPr>
            <w:r w:rsidRPr="0090675B">
              <w:t>0902 / 264 764</w:t>
            </w:r>
          </w:p>
        </w:tc>
      </w:tr>
      <w:tr w:rsidR="00EF1433" w:rsidRPr="00A006FA" w14:paraId="79234E0D" w14:textId="77777777" w:rsidTr="008D2649">
        <w:trPr>
          <w:cantSplit/>
          <w:trHeight w:val="1134"/>
        </w:trPr>
        <w:tc>
          <w:tcPr>
            <w:tcW w:w="3034" w:type="dxa"/>
            <w:vAlign w:val="center"/>
          </w:tcPr>
          <w:p w14:paraId="2D34EE48" w14:textId="77777777" w:rsidR="00EF1433" w:rsidRPr="00EF1433" w:rsidRDefault="00EF1433" w:rsidP="00EF1433">
            <w:pPr>
              <w:ind w:left="0" w:right="107" w:firstLine="0"/>
            </w:pPr>
          </w:p>
        </w:tc>
        <w:tc>
          <w:tcPr>
            <w:tcW w:w="3969" w:type="dxa"/>
            <w:vAlign w:val="center"/>
          </w:tcPr>
          <w:p w14:paraId="62A613D9" w14:textId="77777777" w:rsidR="00EF1433" w:rsidRPr="00EF1433" w:rsidRDefault="00EF1433" w:rsidP="00EF1433">
            <w:pPr>
              <w:ind w:left="0" w:right="107" w:firstLine="0"/>
            </w:pPr>
          </w:p>
        </w:tc>
        <w:tc>
          <w:tcPr>
            <w:tcW w:w="2211" w:type="dxa"/>
            <w:vAlign w:val="center"/>
          </w:tcPr>
          <w:p w14:paraId="185467EB" w14:textId="77777777" w:rsidR="00EF1433" w:rsidRPr="00EF1433" w:rsidRDefault="00EF1433" w:rsidP="00EF1433">
            <w:pPr>
              <w:ind w:left="0" w:right="107" w:firstLine="0"/>
            </w:pPr>
          </w:p>
        </w:tc>
      </w:tr>
      <w:tr w:rsidR="00EF1433" w:rsidRPr="00A006FA" w14:paraId="2C3EF089" w14:textId="77777777" w:rsidTr="008D2649">
        <w:trPr>
          <w:cantSplit/>
          <w:trHeight w:val="1134"/>
        </w:trPr>
        <w:tc>
          <w:tcPr>
            <w:tcW w:w="3034" w:type="dxa"/>
            <w:vAlign w:val="center"/>
          </w:tcPr>
          <w:p w14:paraId="2F6B2087" w14:textId="77777777" w:rsidR="00EF1433" w:rsidRPr="00EF1433" w:rsidRDefault="00EF1433" w:rsidP="00EF1433">
            <w:pPr>
              <w:ind w:left="0" w:right="107" w:firstLine="0"/>
            </w:pPr>
          </w:p>
        </w:tc>
        <w:tc>
          <w:tcPr>
            <w:tcW w:w="3969" w:type="dxa"/>
            <w:vAlign w:val="center"/>
          </w:tcPr>
          <w:p w14:paraId="3BCB948D" w14:textId="77777777" w:rsidR="00EF1433" w:rsidRPr="00EF1433" w:rsidRDefault="00EF1433" w:rsidP="00EF1433">
            <w:pPr>
              <w:ind w:left="0" w:right="107" w:firstLine="0"/>
            </w:pPr>
          </w:p>
        </w:tc>
        <w:tc>
          <w:tcPr>
            <w:tcW w:w="2211" w:type="dxa"/>
            <w:vAlign w:val="center"/>
          </w:tcPr>
          <w:p w14:paraId="0C0EBB95" w14:textId="77777777" w:rsidR="00EF1433" w:rsidRPr="00EF1433" w:rsidRDefault="00EF1433" w:rsidP="00EF1433">
            <w:pPr>
              <w:ind w:left="0" w:right="107" w:firstLine="0"/>
            </w:pPr>
          </w:p>
        </w:tc>
      </w:tr>
      <w:tr w:rsidR="00EF1433" w:rsidRPr="00A006FA" w14:paraId="5C73A625" w14:textId="77777777" w:rsidTr="008D2649">
        <w:trPr>
          <w:cantSplit/>
          <w:trHeight w:val="1134"/>
        </w:trPr>
        <w:tc>
          <w:tcPr>
            <w:tcW w:w="3034" w:type="dxa"/>
            <w:vAlign w:val="center"/>
          </w:tcPr>
          <w:p w14:paraId="540C28A0" w14:textId="77777777" w:rsidR="00EF1433" w:rsidRPr="00EF1433" w:rsidRDefault="00EF1433" w:rsidP="00EF1433">
            <w:pPr>
              <w:ind w:left="0" w:right="107" w:firstLine="0"/>
            </w:pPr>
          </w:p>
        </w:tc>
        <w:tc>
          <w:tcPr>
            <w:tcW w:w="3969" w:type="dxa"/>
            <w:vAlign w:val="center"/>
          </w:tcPr>
          <w:p w14:paraId="717F52D2" w14:textId="77777777" w:rsidR="00EF1433" w:rsidRPr="00EF1433" w:rsidRDefault="00EF1433" w:rsidP="00EF1433">
            <w:pPr>
              <w:ind w:left="0" w:right="107" w:firstLine="0"/>
            </w:pPr>
          </w:p>
        </w:tc>
        <w:tc>
          <w:tcPr>
            <w:tcW w:w="2211" w:type="dxa"/>
            <w:vAlign w:val="center"/>
          </w:tcPr>
          <w:p w14:paraId="3C99342E" w14:textId="77777777" w:rsidR="00EF1433" w:rsidRPr="00EF1433" w:rsidRDefault="00EF1433" w:rsidP="00EF1433">
            <w:pPr>
              <w:ind w:left="0" w:right="107" w:firstLine="0"/>
            </w:pPr>
          </w:p>
        </w:tc>
      </w:tr>
      <w:tr w:rsidR="00EF1433" w:rsidRPr="00A006FA" w14:paraId="2262679F" w14:textId="77777777" w:rsidTr="008D2649">
        <w:trPr>
          <w:cantSplit/>
          <w:trHeight w:val="1134"/>
        </w:trPr>
        <w:tc>
          <w:tcPr>
            <w:tcW w:w="3034" w:type="dxa"/>
            <w:vAlign w:val="center"/>
          </w:tcPr>
          <w:p w14:paraId="7FDEDFCB" w14:textId="77777777" w:rsidR="00EF1433" w:rsidRPr="00EF1433" w:rsidRDefault="00EF1433" w:rsidP="00EF1433">
            <w:pPr>
              <w:ind w:left="0" w:right="107" w:firstLine="0"/>
            </w:pPr>
          </w:p>
        </w:tc>
        <w:tc>
          <w:tcPr>
            <w:tcW w:w="3969" w:type="dxa"/>
            <w:vAlign w:val="center"/>
          </w:tcPr>
          <w:p w14:paraId="243C60A4" w14:textId="5E7B506E" w:rsidR="00EF1433" w:rsidRPr="00EF1433" w:rsidRDefault="00EF1433" w:rsidP="00EF1433">
            <w:pPr>
              <w:ind w:left="0" w:right="107" w:firstLine="0"/>
            </w:pPr>
          </w:p>
        </w:tc>
        <w:tc>
          <w:tcPr>
            <w:tcW w:w="2211" w:type="dxa"/>
            <w:vAlign w:val="center"/>
          </w:tcPr>
          <w:p w14:paraId="3B542AA7" w14:textId="77777777" w:rsidR="00EF1433" w:rsidRPr="00EF1433" w:rsidRDefault="00EF1433" w:rsidP="00EF1433">
            <w:pPr>
              <w:ind w:left="0" w:right="107" w:firstLine="0"/>
            </w:pPr>
          </w:p>
        </w:tc>
      </w:tr>
      <w:tr w:rsidR="00EF1433" w:rsidRPr="00A006FA" w14:paraId="07D51FDE" w14:textId="77777777" w:rsidTr="008D2649">
        <w:trPr>
          <w:cantSplit/>
          <w:trHeight w:val="1134"/>
        </w:trPr>
        <w:tc>
          <w:tcPr>
            <w:tcW w:w="3034" w:type="dxa"/>
            <w:vAlign w:val="center"/>
          </w:tcPr>
          <w:p w14:paraId="342DF89B" w14:textId="77777777" w:rsidR="00EF1433" w:rsidRPr="00EF1433" w:rsidRDefault="00EF1433" w:rsidP="00EF1433">
            <w:pPr>
              <w:ind w:left="0" w:right="107" w:firstLine="0"/>
            </w:pPr>
          </w:p>
        </w:tc>
        <w:tc>
          <w:tcPr>
            <w:tcW w:w="3969" w:type="dxa"/>
            <w:vAlign w:val="center"/>
          </w:tcPr>
          <w:p w14:paraId="62A734D6" w14:textId="77777777" w:rsidR="00EF1433" w:rsidRPr="00EF1433" w:rsidRDefault="00EF1433" w:rsidP="00EF1433">
            <w:pPr>
              <w:ind w:left="0" w:right="107" w:firstLine="0"/>
            </w:pPr>
          </w:p>
        </w:tc>
        <w:tc>
          <w:tcPr>
            <w:tcW w:w="2211" w:type="dxa"/>
            <w:vAlign w:val="center"/>
          </w:tcPr>
          <w:p w14:paraId="43A2F07A" w14:textId="77777777" w:rsidR="00EF1433" w:rsidRPr="00EF1433" w:rsidRDefault="00EF1433" w:rsidP="00EF1433">
            <w:pPr>
              <w:ind w:left="0" w:right="107" w:firstLine="0"/>
            </w:pPr>
          </w:p>
        </w:tc>
      </w:tr>
    </w:tbl>
    <w:p w14:paraId="222D32B3" w14:textId="77777777" w:rsidR="008D2649" w:rsidRPr="00FE57A5" w:rsidRDefault="008D2649" w:rsidP="00FE57A5">
      <w:pPr>
        <w:pStyle w:val="Nadpis1"/>
        <w:ind w:left="0" w:firstLine="0"/>
        <w:rPr>
          <w:sz w:val="4"/>
          <w:szCs w:val="4"/>
        </w:rPr>
      </w:pPr>
    </w:p>
    <w:p w14:paraId="210D3876" w14:textId="77777777" w:rsidR="00FE57A5" w:rsidRPr="00FE57A5" w:rsidRDefault="00FE57A5" w:rsidP="00C3770D">
      <w:pPr>
        <w:pStyle w:val="Nadpis1"/>
        <w:ind w:left="0" w:firstLine="0"/>
        <w:rPr>
          <w:sz w:val="4"/>
          <w:szCs w:val="4"/>
        </w:rPr>
      </w:pPr>
    </w:p>
    <w:p w14:paraId="133BD326" w14:textId="77777777" w:rsidR="00FE57A5" w:rsidRDefault="00FE57A5" w:rsidP="00C3770D">
      <w:pPr>
        <w:pStyle w:val="Nadpis1"/>
        <w:ind w:left="0" w:firstLine="0"/>
      </w:pPr>
    </w:p>
    <w:p w14:paraId="3BE977C6" w14:textId="77777777" w:rsidR="00C73471" w:rsidRDefault="00693667" w:rsidP="00C3770D">
      <w:pPr>
        <w:pStyle w:val="Nadpis1"/>
        <w:ind w:left="0" w:firstLine="0"/>
      </w:pPr>
      <w:bookmarkStart w:id="4" w:name="_Toc34825569"/>
      <w:r>
        <w:t>3. ZOZNAM DRUHOV ODPADOV</w:t>
      </w:r>
      <w:bookmarkEnd w:id="4"/>
      <w:r>
        <w:rPr>
          <w:b w:val="0"/>
          <w:sz w:val="24"/>
        </w:rPr>
        <w:t xml:space="preserve"> </w:t>
      </w:r>
    </w:p>
    <w:p w14:paraId="06A4BD2D" w14:textId="77777777" w:rsidR="00C73471" w:rsidRDefault="00693667" w:rsidP="00C3770D">
      <w:pPr>
        <w:spacing w:after="20" w:line="259" w:lineRule="auto"/>
        <w:ind w:left="0" w:firstLine="0"/>
        <w:jc w:val="left"/>
      </w:pPr>
      <w:r>
        <w:rPr>
          <w:b/>
        </w:rPr>
        <w:t xml:space="preserve"> </w:t>
      </w:r>
    </w:p>
    <w:p w14:paraId="78FA1D71" w14:textId="77777777" w:rsidR="00C73471" w:rsidRDefault="00693667" w:rsidP="00C3770D">
      <w:pPr>
        <w:ind w:left="0" w:right="107" w:firstLine="0"/>
      </w:pPr>
      <w:r>
        <w:t xml:space="preserve">V zbernom dvore </w:t>
      </w:r>
      <w:r w:rsidR="00C36B04">
        <w:t xml:space="preserve">mesta Piešťany </w:t>
      </w:r>
      <w:r>
        <w:t xml:space="preserve">je možné zbierať nasledovné druhy odpadov: </w:t>
      </w:r>
    </w:p>
    <w:p w14:paraId="2E487DCD" w14:textId="77777777" w:rsidR="00C73471" w:rsidRDefault="00693667" w:rsidP="00C3770D">
      <w:pPr>
        <w:spacing w:after="18" w:line="259" w:lineRule="auto"/>
        <w:ind w:left="0" w:firstLine="0"/>
        <w:jc w:val="left"/>
      </w:pPr>
      <w:r>
        <w:rPr>
          <w:b/>
        </w:rPr>
        <w:t xml:space="preserve"> </w:t>
      </w:r>
    </w:p>
    <w:p w14:paraId="2E0EDDCB" w14:textId="5725362F" w:rsidR="00C73471" w:rsidRDefault="00693667" w:rsidP="00C3770D">
      <w:pPr>
        <w:tabs>
          <w:tab w:val="center" w:pos="1858"/>
          <w:tab w:val="center" w:pos="3203"/>
        </w:tabs>
        <w:spacing w:after="4" w:line="263" w:lineRule="auto"/>
        <w:ind w:left="0" w:firstLine="0"/>
        <w:jc w:val="left"/>
        <w:rPr>
          <w:b/>
        </w:rPr>
      </w:pPr>
      <w:r>
        <w:rPr>
          <w:rFonts w:ascii="Calibri" w:eastAsia="Calibri" w:hAnsi="Calibri" w:cs="Calibri"/>
          <w:sz w:val="22"/>
        </w:rPr>
        <w:tab/>
      </w:r>
      <w:bookmarkStart w:id="5" w:name="_Hlk12262674"/>
      <w:r>
        <w:rPr>
          <w:b/>
        </w:rPr>
        <w:t>(</w:t>
      </w:r>
      <w:r w:rsidR="00F72499">
        <w:rPr>
          <w:b/>
        </w:rPr>
        <w:t xml:space="preserve"> </w:t>
      </w:r>
      <w:r w:rsidR="00EF5416">
        <w:rPr>
          <w:b/>
        </w:rPr>
        <w:t>K</w:t>
      </w:r>
      <w:r>
        <w:rPr>
          <w:b/>
        </w:rPr>
        <w:t xml:space="preserve">ategória </w:t>
      </w:r>
      <w:r w:rsidR="00F72499">
        <w:rPr>
          <w:b/>
        </w:rPr>
        <w:t xml:space="preserve">O </w:t>
      </w:r>
      <w:r>
        <w:rPr>
          <w:b/>
        </w:rPr>
        <w:t xml:space="preserve">): </w:t>
      </w:r>
      <w:r>
        <w:rPr>
          <w:b/>
        </w:rPr>
        <w:tab/>
        <w:t xml:space="preserve"> </w:t>
      </w:r>
    </w:p>
    <w:p w14:paraId="53C0D547" w14:textId="77777777" w:rsidR="004B17A7" w:rsidRDefault="004B17A7" w:rsidP="00C3770D">
      <w:pPr>
        <w:tabs>
          <w:tab w:val="center" w:pos="1858"/>
          <w:tab w:val="center" w:pos="3203"/>
        </w:tabs>
        <w:spacing w:after="4" w:line="263" w:lineRule="auto"/>
        <w:ind w:left="0" w:firstLine="0"/>
        <w:jc w:val="left"/>
      </w:pPr>
    </w:p>
    <w:tbl>
      <w:tblPr>
        <w:tblStyle w:val="TableGrid"/>
        <w:tblW w:w="9072" w:type="dxa"/>
        <w:tblInd w:w="68" w:type="dxa"/>
        <w:tblLayout w:type="fixed"/>
        <w:tblCellMar>
          <w:top w:w="8" w:type="dxa"/>
          <w:left w:w="68" w:type="dxa"/>
          <w:right w:w="2" w:type="dxa"/>
        </w:tblCellMar>
        <w:tblLook w:val="04A0" w:firstRow="1" w:lastRow="0" w:firstColumn="1" w:lastColumn="0" w:noHBand="0" w:noVBand="1"/>
      </w:tblPr>
      <w:tblGrid>
        <w:gridCol w:w="1751"/>
        <w:gridCol w:w="6046"/>
        <w:gridCol w:w="1275"/>
      </w:tblGrid>
      <w:tr w:rsidR="00416F5E" w:rsidRPr="00416F5E" w14:paraId="202133A1"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5F70B1" w14:textId="77777777" w:rsidR="00C73471" w:rsidRPr="00416F5E" w:rsidRDefault="00693667" w:rsidP="00C3770D">
            <w:pPr>
              <w:spacing w:after="0" w:line="259" w:lineRule="auto"/>
              <w:ind w:left="0" w:firstLine="0"/>
              <w:jc w:val="left"/>
              <w:rPr>
                <w:color w:val="auto"/>
              </w:rPr>
            </w:pPr>
            <w:bookmarkStart w:id="6" w:name="_Hlk12262492"/>
            <w:r w:rsidRPr="00416F5E">
              <w:rPr>
                <w:b/>
                <w:i/>
                <w:color w:val="auto"/>
                <w:sz w:val="6"/>
              </w:rPr>
              <w:t xml:space="preserve">  </w:t>
            </w:r>
            <w:r w:rsidRPr="00416F5E">
              <w:rPr>
                <w:b/>
                <w:color w:val="auto"/>
              </w:rPr>
              <w:t xml:space="preserve">Katalóg. č. </w:t>
            </w:r>
          </w:p>
        </w:tc>
        <w:tc>
          <w:tcPr>
            <w:tcW w:w="6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2F5C3" w14:textId="77777777" w:rsidR="00C73471" w:rsidRPr="00416F5E" w:rsidRDefault="00693667" w:rsidP="00C3770D">
            <w:pPr>
              <w:spacing w:after="0" w:line="259" w:lineRule="auto"/>
              <w:ind w:left="0" w:firstLine="0"/>
              <w:jc w:val="left"/>
              <w:rPr>
                <w:color w:val="auto"/>
              </w:rPr>
            </w:pPr>
            <w:r w:rsidRPr="00416F5E">
              <w:rPr>
                <w:b/>
                <w:color w:val="auto"/>
              </w:rPr>
              <w:t xml:space="preserve">Názov druhu odpadu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4B3446" w14:textId="77777777" w:rsidR="00C73471" w:rsidRPr="00416F5E" w:rsidRDefault="00693667" w:rsidP="00C3770D">
            <w:pPr>
              <w:spacing w:after="0" w:line="259" w:lineRule="auto"/>
              <w:ind w:left="0" w:firstLine="0"/>
              <w:rPr>
                <w:color w:val="auto"/>
              </w:rPr>
            </w:pPr>
            <w:r w:rsidRPr="00416F5E">
              <w:rPr>
                <w:b/>
                <w:color w:val="auto"/>
              </w:rPr>
              <w:t xml:space="preserve">Kategória </w:t>
            </w:r>
          </w:p>
        </w:tc>
      </w:tr>
      <w:tr w:rsidR="00416F5E" w:rsidRPr="00416F5E" w14:paraId="1958A565"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34C664EE" w14:textId="77777777" w:rsidR="00C73471" w:rsidRPr="00416F5E" w:rsidRDefault="00693667" w:rsidP="00176526">
            <w:pPr>
              <w:spacing w:after="0" w:line="259" w:lineRule="auto"/>
              <w:ind w:left="0" w:firstLine="0"/>
              <w:jc w:val="center"/>
              <w:rPr>
                <w:color w:val="auto"/>
              </w:rPr>
            </w:pPr>
            <w:r w:rsidRPr="00416F5E">
              <w:rPr>
                <w:color w:val="auto"/>
              </w:rPr>
              <w:t>20 01 01</w:t>
            </w:r>
          </w:p>
        </w:tc>
        <w:tc>
          <w:tcPr>
            <w:tcW w:w="6046" w:type="dxa"/>
            <w:tcBorders>
              <w:top w:val="single" w:sz="4" w:space="0" w:color="000000"/>
              <w:left w:val="single" w:sz="4" w:space="0" w:color="000000"/>
              <w:bottom w:val="single" w:sz="4" w:space="0" w:color="000000"/>
              <w:right w:val="single" w:sz="4" w:space="0" w:color="000000"/>
            </w:tcBorders>
            <w:vAlign w:val="center"/>
          </w:tcPr>
          <w:p w14:paraId="3A1AD634" w14:textId="77777777" w:rsidR="00C73471" w:rsidRPr="00416F5E" w:rsidRDefault="00693667" w:rsidP="00C3770D">
            <w:pPr>
              <w:spacing w:after="0" w:line="259" w:lineRule="auto"/>
              <w:ind w:left="0" w:firstLine="0"/>
              <w:jc w:val="left"/>
              <w:rPr>
                <w:color w:val="auto"/>
              </w:rPr>
            </w:pPr>
            <w:r w:rsidRPr="00416F5E">
              <w:rPr>
                <w:color w:val="auto"/>
              </w:rPr>
              <w:t xml:space="preserve">papier a lepenka </w:t>
            </w:r>
          </w:p>
        </w:tc>
        <w:tc>
          <w:tcPr>
            <w:tcW w:w="1275" w:type="dxa"/>
            <w:tcBorders>
              <w:top w:val="single" w:sz="4" w:space="0" w:color="000000"/>
              <w:left w:val="single" w:sz="4" w:space="0" w:color="000000"/>
              <w:bottom w:val="single" w:sz="4" w:space="0" w:color="000000"/>
              <w:right w:val="single" w:sz="4" w:space="0" w:color="000000"/>
            </w:tcBorders>
            <w:vAlign w:val="center"/>
          </w:tcPr>
          <w:p w14:paraId="32985744" w14:textId="72B12BC1" w:rsidR="00C73471" w:rsidRPr="00416F5E" w:rsidRDefault="00693667" w:rsidP="00C3770D">
            <w:pPr>
              <w:spacing w:after="0" w:line="259" w:lineRule="auto"/>
              <w:ind w:left="0" w:right="65" w:firstLine="0"/>
              <w:jc w:val="center"/>
              <w:rPr>
                <w:color w:val="auto"/>
              </w:rPr>
            </w:pPr>
            <w:r w:rsidRPr="00416F5E">
              <w:rPr>
                <w:color w:val="auto"/>
              </w:rPr>
              <w:t xml:space="preserve">O </w:t>
            </w:r>
          </w:p>
        </w:tc>
      </w:tr>
      <w:tr w:rsidR="00416F5E" w:rsidRPr="00416F5E" w14:paraId="6DEF934F"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78CDD76C" w14:textId="77777777" w:rsidR="00C73471" w:rsidRPr="00416F5E" w:rsidRDefault="00693667" w:rsidP="00176526">
            <w:pPr>
              <w:spacing w:after="0" w:line="259" w:lineRule="auto"/>
              <w:ind w:left="0" w:firstLine="0"/>
              <w:jc w:val="center"/>
              <w:rPr>
                <w:color w:val="auto"/>
              </w:rPr>
            </w:pPr>
            <w:r w:rsidRPr="00416F5E">
              <w:rPr>
                <w:color w:val="auto"/>
              </w:rPr>
              <w:t>20 01 02</w:t>
            </w:r>
          </w:p>
        </w:tc>
        <w:tc>
          <w:tcPr>
            <w:tcW w:w="6046" w:type="dxa"/>
            <w:tcBorders>
              <w:top w:val="single" w:sz="4" w:space="0" w:color="000000"/>
              <w:left w:val="single" w:sz="4" w:space="0" w:color="000000"/>
              <w:bottom w:val="single" w:sz="4" w:space="0" w:color="000000"/>
              <w:right w:val="single" w:sz="4" w:space="0" w:color="000000"/>
            </w:tcBorders>
            <w:vAlign w:val="center"/>
          </w:tcPr>
          <w:p w14:paraId="0BCE523C" w14:textId="77777777" w:rsidR="00C73471" w:rsidRPr="00416F5E" w:rsidRDefault="00693667" w:rsidP="00C3770D">
            <w:pPr>
              <w:spacing w:after="0" w:line="259" w:lineRule="auto"/>
              <w:ind w:left="0" w:firstLine="0"/>
              <w:jc w:val="left"/>
              <w:rPr>
                <w:color w:val="auto"/>
              </w:rPr>
            </w:pPr>
            <w:r w:rsidRPr="00416F5E">
              <w:rPr>
                <w:color w:val="auto"/>
              </w:rPr>
              <w:t xml:space="preserve">sklo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356EFD" w14:textId="77777777" w:rsidR="00C73471" w:rsidRPr="00416F5E" w:rsidRDefault="00693667" w:rsidP="00C3770D">
            <w:pPr>
              <w:spacing w:after="0" w:line="259" w:lineRule="auto"/>
              <w:ind w:left="0" w:right="65" w:firstLine="0"/>
              <w:jc w:val="center"/>
              <w:rPr>
                <w:color w:val="auto"/>
              </w:rPr>
            </w:pPr>
            <w:r w:rsidRPr="00416F5E">
              <w:rPr>
                <w:color w:val="auto"/>
              </w:rPr>
              <w:t xml:space="preserve">O </w:t>
            </w:r>
          </w:p>
        </w:tc>
      </w:tr>
      <w:tr w:rsidR="00416F5E" w:rsidRPr="00416F5E" w14:paraId="12BE0A0C"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1AF32EC5" w14:textId="77777777" w:rsidR="00C73471" w:rsidRPr="00416F5E" w:rsidRDefault="00693667" w:rsidP="00176526">
            <w:pPr>
              <w:spacing w:after="0" w:line="259" w:lineRule="auto"/>
              <w:ind w:left="0" w:firstLine="0"/>
              <w:jc w:val="center"/>
              <w:rPr>
                <w:color w:val="auto"/>
              </w:rPr>
            </w:pPr>
            <w:r w:rsidRPr="00416F5E">
              <w:rPr>
                <w:color w:val="auto"/>
              </w:rPr>
              <w:t>20 01 03</w:t>
            </w:r>
          </w:p>
        </w:tc>
        <w:tc>
          <w:tcPr>
            <w:tcW w:w="6046" w:type="dxa"/>
            <w:tcBorders>
              <w:top w:val="single" w:sz="4" w:space="0" w:color="000000"/>
              <w:left w:val="single" w:sz="4" w:space="0" w:color="000000"/>
              <w:bottom w:val="single" w:sz="4" w:space="0" w:color="000000"/>
              <w:right w:val="single" w:sz="4" w:space="0" w:color="000000"/>
            </w:tcBorders>
            <w:vAlign w:val="center"/>
          </w:tcPr>
          <w:p w14:paraId="7E55F2C9" w14:textId="77777777" w:rsidR="00C73471" w:rsidRPr="00416F5E" w:rsidRDefault="00693667" w:rsidP="00C3770D">
            <w:pPr>
              <w:spacing w:after="0" w:line="259" w:lineRule="auto"/>
              <w:ind w:left="0" w:firstLine="0"/>
              <w:jc w:val="left"/>
              <w:rPr>
                <w:color w:val="auto"/>
              </w:rPr>
            </w:pPr>
            <w:r w:rsidRPr="00416F5E">
              <w:rPr>
                <w:color w:val="auto"/>
              </w:rPr>
              <w:t xml:space="preserve">viacvrstvové kombinované materiály na báze lepenky (kompozity na báze lepenky) </w:t>
            </w:r>
          </w:p>
        </w:tc>
        <w:tc>
          <w:tcPr>
            <w:tcW w:w="1275" w:type="dxa"/>
            <w:tcBorders>
              <w:top w:val="single" w:sz="4" w:space="0" w:color="000000"/>
              <w:left w:val="single" w:sz="4" w:space="0" w:color="000000"/>
              <w:bottom w:val="single" w:sz="4" w:space="0" w:color="000000"/>
              <w:right w:val="single" w:sz="4" w:space="0" w:color="000000"/>
            </w:tcBorders>
            <w:vAlign w:val="center"/>
          </w:tcPr>
          <w:p w14:paraId="42500434" w14:textId="77777777" w:rsidR="00C73471" w:rsidRPr="00416F5E" w:rsidRDefault="00693667" w:rsidP="00C3770D">
            <w:pPr>
              <w:spacing w:after="0" w:line="259" w:lineRule="auto"/>
              <w:ind w:left="0" w:right="65" w:firstLine="0"/>
              <w:jc w:val="center"/>
              <w:rPr>
                <w:color w:val="auto"/>
              </w:rPr>
            </w:pPr>
            <w:r w:rsidRPr="00416F5E">
              <w:rPr>
                <w:color w:val="auto"/>
              </w:rPr>
              <w:t xml:space="preserve">O </w:t>
            </w:r>
          </w:p>
        </w:tc>
      </w:tr>
      <w:tr w:rsidR="00416F5E" w:rsidRPr="00416F5E" w14:paraId="5334D80B"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1F9428F5" w14:textId="77777777" w:rsidR="00C73471" w:rsidRPr="00416F5E" w:rsidRDefault="00693667" w:rsidP="00176526">
            <w:pPr>
              <w:spacing w:after="0" w:line="259" w:lineRule="auto"/>
              <w:ind w:left="0" w:firstLine="0"/>
              <w:jc w:val="center"/>
              <w:rPr>
                <w:color w:val="auto"/>
              </w:rPr>
            </w:pPr>
            <w:r w:rsidRPr="00416F5E">
              <w:rPr>
                <w:color w:val="auto"/>
              </w:rPr>
              <w:t>20 01 10</w:t>
            </w:r>
          </w:p>
        </w:tc>
        <w:tc>
          <w:tcPr>
            <w:tcW w:w="6046" w:type="dxa"/>
            <w:tcBorders>
              <w:top w:val="single" w:sz="4" w:space="0" w:color="000000"/>
              <w:left w:val="single" w:sz="4" w:space="0" w:color="000000"/>
              <w:bottom w:val="single" w:sz="4" w:space="0" w:color="000000"/>
              <w:right w:val="single" w:sz="4" w:space="0" w:color="000000"/>
            </w:tcBorders>
            <w:vAlign w:val="center"/>
          </w:tcPr>
          <w:p w14:paraId="11F3F422" w14:textId="77777777" w:rsidR="00C73471" w:rsidRPr="00416F5E" w:rsidRDefault="00693667" w:rsidP="00C3770D">
            <w:pPr>
              <w:spacing w:after="0" w:line="259" w:lineRule="auto"/>
              <w:ind w:left="0" w:firstLine="0"/>
              <w:jc w:val="left"/>
              <w:rPr>
                <w:color w:val="auto"/>
              </w:rPr>
            </w:pPr>
            <w:r w:rsidRPr="00416F5E">
              <w:rPr>
                <w:color w:val="auto"/>
              </w:rPr>
              <w:t xml:space="preserve">šatstvo </w:t>
            </w:r>
          </w:p>
        </w:tc>
        <w:tc>
          <w:tcPr>
            <w:tcW w:w="1275" w:type="dxa"/>
            <w:tcBorders>
              <w:top w:val="single" w:sz="4" w:space="0" w:color="000000"/>
              <w:left w:val="single" w:sz="4" w:space="0" w:color="000000"/>
              <w:bottom w:val="single" w:sz="4" w:space="0" w:color="000000"/>
              <w:right w:val="single" w:sz="4" w:space="0" w:color="000000"/>
            </w:tcBorders>
            <w:vAlign w:val="center"/>
          </w:tcPr>
          <w:p w14:paraId="56E96782" w14:textId="77777777" w:rsidR="00C73471" w:rsidRPr="00416F5E" w:rsidRDefault="00693667" w:rsidP="00C3770D">
            <w:pPr>
              <w:spacing w:after="0" w:line="259" w:lineRule="auto"/>
              <w:ind w:left="0" w:right="65" w:firstLine="0"/>
              <w:jc w:val="center"/>
              <w:rPr>
                <w:color w:val="auto"/>
              </w:rPr>
            </w:pPr>
            <w:r w:rsidRPr="00416F5E">
              <w:rPr>
                <w:color w:val="auto"/>
              </w:rPr>
              <w:t xml:space="preserve">O </w:t>
            </w:r>
          </w:p>
        </w:tc>
      </w:tr>
      <w:tr w:rsidR="00416F5E" w:rsidRPr="00416F5E" w14:paraId="335929A8"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F477" w14:textId="1E6B8FA6" w:rsidR="00C73471" w:rsidRPr="00416F5E" w:rsidRDefault="00F63110" w:rsidP="00176526">
            <w:pPr>
              <w:spacing w:after="0" w:line="259" w:lineRule="auto"/>
              <w:ind w:left="0" w:firstLine="0"/>
              <w:jc w:val="center"/>
              <w:rPr>
                <w:color w:val="auto"/>
              </w:rPr>
            </w:pPr>
            <w:r w:rsidRPr="00416F5E">
              <w:rPr>
                <w:color w:val="auto"/>
              </w:rPr>
              <w:t>20 01 11</w:t>
            </w:r>
          </w:p>
        </w:tc>
        <w:tc>
          <w:tcPr>
            <w:tcW w:w="6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443D" w14:textId="0698501E" w:rsidR="00C73471" w:rsidRPr="00416F5E" w:rsidRDefault="00F63110" w:rsidP="00C3770D">
            <w:pPr>
              <w:spacing w:after="0" w:line="259" w:lineRule="auto"/>
              <w:ind w:left="0" w:firstLine="0"/>
              <w:jc w:val="left"/>
              <w:rPr>
                <w:color w:val="auto"/>
              </w:rPr>
            </w:pPr>
            <w:r w:rsidRPr="00416F5E">
              <w:rPr>
                <w:color w:val="auto"/>
              </w:rPr>
              <w:t xml:space="preserve">Textílie </w:t>
            </w:r>
          </w:p>
        </w:tc>
        <w:tc>
          <w:tcPr>
            <w:tcW w:w="1275" w:type="dxa"/>
            <w:tcBorders>
              <w:top w:val="single" w:sz="4" w:space="0" w:color="000000"/>
              <w:left w:val="single" w:sz="4" w:space="0" w:color="000000"/>
              <w:bottom w:val="single" w:sz="4" w:space="0" w:color="000000"/>
              <w:right w:val="single" w:sz="4" w:space="0" w:color="000000"/>
            </w:tcBorders>
            <w:vAlign w:val="center"/>
          </w:tcPr>
          <w:p w14:paraId="65A984D1" w14:textId="47435B40" w:rsidR="00C73471" w:rsidRPr="00416F5E" w:rsidRDefault="00416F5E" w:rsidP="00C3770D">
            <w:pPr>
              <w:spacing w:after="0" w:line="259" w:lineRule="auto"/>
              <w:ind w:left="0" w:right="65" w:firstLine="0"/>
              <w:jc w:val="center"/>
              <w:rPr>
                <w:color w:val="auto"/>
              </w:rPr>
            </w:pPr>
            <w:r w:rsidRPr="00416F5E">
              <w:rPr>
                <w:color w:val="auto"/>
              </w:rPr>
              <w:t>O</w:t>
            </w:r>
          </w:p>
        </w:tc>
      </w:tr>
      <w:tr w:rsidR="00416F5E" w:rsidRPr="00416F5E" w14:paraId="62C2F6FE"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6BEBE424" w14:textId="3A026FF3" w:rsidR="00F63110" w:rsidRPr="00416F5E" w:rsidRDefault="00F63110" w:rsidP="00F63110">
            <w:pPr>
              <w:spacing w:after="0" w:line="259" w:lineRule="auto"/>
              <w:ind w:left="0" w:firstLine="0"/>
              <w:jc w:val="center"/>
              <w:rPr>
                <w:color w:val="auto"/>
              </w:rPr>
            </w:pPr>
            <w:r w:rsidRPr="00416F5E">
              <w:rPr>
                <w:color w:val="auto"/>
              </w:rPr>
              <w:t>20 01 25</w:t>
            </w:r>
          </w:p>
        </w:tc>
        <w:tc>
          <w:tcPr>
            <w:tcW w:w="6046" w:type="dxa"/>
            <w:tcBorders>
              <w:top w:val="single" w:sz="4" w:space="0" w:color="000000"/>
              <w:left w:val="single" w:sz="4" w:space="0" w:color="000000"/>
              <w:bottom w:val="single" w:sz="4" w:space="0" w:color="000000"/>
              <w:right w:val="single" w:sz="4" w:space="0" w:color="000000"/>
            </w:tcBorders>
            <w:vAlign w:val="center"/>
          </w:tcPr>
          <w:p w14:paraId="539C3B87" w14:textId="0A8D9A1E" w:rsidR="00F63110" w:rsidRPr="00416F5E" w:rsidRDefault="00F63110" w:rsidP="00F63110">
            <w:pPr>
              <w:spacing w:after="0" w:line="259" w:lineRule="auto"/>
              <w:ind w:left="0" w:firstLine="0"/>
              <w:jc w:val="left"/>
              <w:rPr>
                <w:color w:val="auto"/>
              </w:rPr>
            </w:pPr>
            <w:r w:rsidRPr="00416F5E">
              <w:rPr>
                <w:color w:val="auto"/>
              </w:rPr>
              <w:t xml:space="preserve">jedlé oleje a tuky </w:t>
            </w:r>
          </w:p>
        </w:tc>
        <w:tc>
          <w:tcPr>
            <w:tcW w:w="1275" w:type="dxa"/>
            <w:tcBorders>
              <w:top w:val="single" w:sz="4" w:space="0" w:color="000000"/>
              <w:left w:val="single" w:sz="4" w:space="0" w:color="000000"/>
              <w:bottom w:val="single" w:sz="4" w:space="0" w:color="000000"/>
              <w:right w:val="single" w:sz="4" w:space="0" w:color="000000"/>
            </w:tcBorders>
            <w:vAlign w:val="center"/>
          </w:tcPr>
          <w:p w14:paraId="2BA48D06" w14:textId="755E2665" w:rsidR="00F63110" w:rsidRPr="00416F5E" w:rsidRDefault="00F63110" w:rsidP="00F63110">
            <w:pPr>
              <w:spacing w:after="0" w:line="259" w:lineRule="auto"/>
              <w:ind w:left="0" w:right="65" w:firstLine="0"/>
              <w:jc w:val="center"/>
              <w:rPr>
                <w:color w:val="auto"/>
              </w:rPr>
            </w:pPr>
            <w:r w:rsidRPr="00416F5E">
              <w:rPr>
                <w:color w:val="auto"/>
              </w:rPr>
              <w:t xml:space="preserve">O </w:t>
            </w:r>
          </w:p>
        </w:tc>
      </w:tr>
      <w:tr w:rsidR="00416F5E" w:rsidRPr="00416F5E" w14:paraId="0D51064C"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7E9FE2CD" w14:textId="77777777" w:rsidR="00F63110" w:rsidRPr="00416F5E" w:rsidRDefault="00F63110" w:rsidP="00F63110">
            <w:pPr>
              <w:spacing w:after="0" w:line="259" w:lineRule="auto"/>
              <w:ind w:left="0" w:firstLine="0"/>
              <w:jc w:val="center"/>
              <w:rPr>
                <w:color w:val="auto"/>
              </w:rPr>
            </w:pPr>
            <w:r w:rsidRPr="00416F5E">
              <w:rPr>
                <w:color w:val="auto"/>
              </w:rPr>
              <w:t>20 01 28</w:t>
            </w:r>
          </w:p>
        </w:tc>
        <w:tc>
          <w:tcPr>
            <w:tcW w:w="6046" w:type="dxa"/>
            <w:tcBorders>
              <w:top w:val="single" w:sz="4" w:space="0" w:color="000000"/>
              <w:left w:val="single" w:sz="4" w:space="0" w:color="000000"/>
              <w:bottom w:val="single" w:sz="4" w:space="0" w:color="000000"/>
              <w:right w:val="single" w:sz="4" w:space="0" w:color="000000"/>
            </w:tcBorders>
            <w:vAlign w:val="center"/>
          </w:tcPr>
          <w:p w14:paraId="56CCCB55" w14:textId="77777777" w:rsidR="00F63110" w:rsidRPr="00416F5E" w:rsidRDefault="00F63110" w:rsidP="00F63110">
            <w:pPr>
              <w:spacing w:after="0" w:line="259" w:lineRule="auto"/>
              <w:ind w:left="0" w:right="396" w:firstLine="0"/>
              <w:jc w:val="left"/>
              <w:rPr>
                <w:color w:val="auto"/>
              </w:rPr>
            </w:pPr>
            <w:r w:rsidRPr="00416F5E">
              <w:rPr>
                <w:color w:val="auto"/>
              </w:rPr>
              <w:t xml:space="preserve">farby, tlačiarenské farby, lepidlá a živice iné ako uvedené v 20 01 27 </w:t>
            </w:r>
          </w:p>
        </w:tc>
        <w:tc>
          <w:tcPr>
            <w:tcW w:w="1275" w:type="dxa"/>
            <w:tcBorders>
              <w:top w:val="single" w:sz="4" w:space="0" w:color="000000"/>
              <w:left w:val="single" w:sz="4" w:space="0" w:color="000000"/>
              <w:bottom w:val="single" w:sz="4" w:space="0" w:color="000000"/>
              <w:right w:val="single" w:sz="4" w:space="0" w:color="000000"/>
            </w:tcBorders>
            <w:vAlign w:val="center"/>
          </w:tcPr>
          <w:p w14:paraId="09A15546" w14:textId="77777777" w:rsidR="00F63110" w:rsidRPr="00416F5E" w:rsidRDefault="00F63110" w:rsidP="00F63110">
            <w:pPr>
              <w:spacing w:after="0" w:line="259" w:lineRule="auto"/>
              <w:ind w:left="0" w:right="65" w:firstLine="0"/>
              <w:jc w:val="center"/>
              <w:rPr>
                <w:color w:val="auto"/>
              </w:rPr>
            </w:pPr>
            <w:r w:rsidRPr="00416F5E">
              <w:rPr>
                <w:color w:val="auto"/>
              </w:rPr>
              <w:t xml:space="preserve">O </w:t>
            </w:r>
          </w:p>
        </w:tc>
      </w:tr>
      <w:tr w:rsidR="004B17A7" w:rsidRPr="00416F5E" w14:paraId="14B327AB"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78200562" w14:textId="75F886AA" w:rsidR="004B17A7" w:rsidRPr="00416F5E" w:rsidRDefault="004B17A7" w:rsidP="004B17A7">
            <w:pPr>
              <w:spacing w:after="0" w:line="259" w:lineRule="auto"/>
              <w:ind w:left="0" w:firstLine="0"/>
              <w:jc w:val="center"/>
              <w:rPr>
                <w:color w:val="auto"/>
              </w:rPr>
            </w:pPr>
            <w:r w:rsidRPr="00F63B0F">
              <w:t>20 01 30</w:t>
            </w:r>
          </w:p>
        </w:tc>
        <w:tc>
          <w:tcPr>
            <w:tcW w:w="6046" w:type="dxa"/>
            <w:tcBorders>
              <w:top w:val="single" w:sz="4" w:space="0" w:color="000000"/>
              <w:left w:val="single" w:sz="4" w:space="0" w:color="000000"/>
              <w:bottom w:val="single" w:sz="4" w:space="0" w:color="000000"/>
              <w:right w:val="single" w:sz="4" w:space="0" w:color="000000"/>
            </w:tcBorders>
            <w:vAlign w:val="center"/>
          </w:tcPr>
          <w:p w14:paraId="7F7B6CF2" w14:textId="5A532B55" w:rsidR="004B17A7" w:rsidRPr="00416F5E" w:rsidRDefault="004B17A7" w:rsidP="004B17A7">
            <w:pPr>
              <w:spacing w:after="0" w:line="259" w:lineRule="auto"/>
              <w:ind w:left="0" w:right="37" w:firstLine="0"/>
              <w:jc w:val="left"/>
              <w:rPr>
                <w:color w:val="auto"/>
              </w:rPr>
            </w:pPr>
            <w:r w:rsidRPr="00F63B0F">
              <w:t>detergenty iné ako uvedené v 20 01 29</w:t>
            </w:r>
          </w:p>
        </w:tc>
        <w:tc>
          <w:tcPr>
            <w:tcW w:w="1275" w:type="dxa"/>
            <w:tcBorders>
              <w:top w:val="single" w:sz="4" w:space="0" w:color="000000"/>
              <w:left w:val="single" w:sz="4" w:space="0" w:color="000000"/>
              <w:bottom w:val="single" w:sz="4" w:space="0" w:color="000000"/>
              <w:right w:val="single" w:sz="4" w:space="0" w:color="000000"/>
            </w:tcBorders>
            <w:vAlign w:val="center"/>
          </w:tcPr>
          <w:p w14:paraId="3D0F72C8" w14:textId="0751C424" w:rsidR="004B17A7" w:rsidRPr="00416F5E" w:rsidRDefault="004B17A7" w:rsidP="004B17A7">
            <w:pPr>
              <w:spacing w:after="0" w:line="259" w:lineRule="auto"/>
              <w:ind w:left="0" w:right="65" w:firstLine="0"/>
              <w:jc w:val="center"/>
              <w:rPr>
                <w:color w:val="auto"/>
              </w:rPr>
            </w:pPr>
            <w:r w:rsidRPr="00416F5E">
              <w:rPr>
                <w:color w:val="auto"/>
              </w:rPr>
              <w:t>O</w:t>
            </w:r>
          </w:p>
        </w:tc>
      </w:tr>
      <w:tr w:rsidR="004B17A7" w:rsidRPr="00416F5E" w14:paraId="1888C147"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5CE8DB1C" w14:textId="7B39DE05" w:rsidR="004B17A7" w:rsidRPr="00416F5E" w:rsidRDefault="004B17A7" w:rsidP="004B17A7">
            <w:pPr>
              <w:spacing w:after="0" w:line="259" w:lineRule="auto"/>
              <w:ind w:left="0" w:firstLine="0"/>
              <w:jc w:val="center"/>
              <w:rPr>
                <w:color w:val="auto"/>
              </w:rPr>
            </w:pPr>
            <w:r w:rsidRPr="00F63B0F">
              <w:t>20 01 34</w:t>
            </w:r>
          </w:p>
        </w:tc>
        <w:tc>
          <w:tcPr>
            <w:tcW w:w="6046" w:type="dxa"/>
            <w:tcBorders>
              <w:top w:val="single" w:sz="4" w:space="0" w:color="000000"/>
              <w:left w:val="single" w:sz="4" w:space="0" w:color="000000"/>
              <w:bottom w:val="single" w:sz="4" w:space="0" w:color="000000"/>
              <w:right w:val="single" w:sz="4" w:space="0" w:color="000000"/>
            </w:tcBorders>
            <w:vAlign w:val="center"/>
          </w:tcPr>
          <w:p w14:paraId="6C2AB921" w14:textId="7607632B" w:rsidR="004B17A7" w:rsidRPr="00416F5E" w:rsidRDefault="004B17A7" w:rsidP="004B17A7">
            <w:pPr>
              <w:spacing w:after="0" w:line="259" w:lineRule="auto"/>
              <w:ind w:left="0" w:right="37" w:firstLine="0"/>
              <w:jc w:val="left"/>
              <w:rPr>
                <w:color w:val="auto"/>
              </w:rPr>
            </w:pPr>
            <w:r w:rsidRPr="00F63B0F">
              <w:t>batérie a akumulátory iné ako uvedené v 20 01 33</w:t>
            </w:r>
          </w:p>
        </w:tc>
        <w:tc>
          <w:tcPr>
            <w:tcW w:w="1275" w:type="dxa"/>
            <w:tcBorders>
              <w:top w:val="single" w:sz="4" w:space="0" w:color="000000"/>
              <w:left w:val="single" w:sz="4" w:space="0" w:color="000000"/>
              <w:bottom w:val="single" w:sz="4" w:space="0" w:color="000000"/>
              <w:right w:val="single" w:sz="4" w:space="0" w:color="000000"/>
            </w:tcBorders>
            <w:vAlign w:val="center"/>
          </w:tcPr>
          <w:p w14:paraId="3E0D1FC6" w14:textId="6CEFF0E6" w:rsidR="004B17A7" w:rsidRPr="00416F5E" w:rsidRDefault="004B17A7" w:rsidP="004B17A7">
            <w:pPr>
              <w:spacing w:after="0" w:line="259" w:lineRule="auto"/>
              <w:ind w:left="0" w:right="65" w:firstLine="0"/>
              <w:jc w:val="center"/>
              <w:rPr>
                <w:color w:val="auto"/>
              </w:rPr>
            </w:pPr>
            <w:r w:rsidRPr="00416F5E">
              <w:rPr>
                <w:color w:val="auto"/>
              </w:rPr>
              <w:t>O</w:t>
            </w:r>
          </w:p>
        </w:tc>
      </w:tr>
      <w:tr w:rsidR="004B17A7" w:rsidRPr="00416F5E" w14:paraId="0B5B9EA8"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786B36FF" w14:textId="77777777" w:rsidR="004B17A7" w:rsidRPr="00416F5E" w:rsidRDefault="004B17A7" w:rsidP="00F63110">
            <w:pPr>
              <w:spacing w:after="0" w:line="259" w:lineRule="auto"/>
              <w:ind w:left="0" w:firstLine="0"/>
              <w:jc w:val="center"/>
              <w:rPr>
                <w:color w:val="auto"/>
              </w:rPr>
            </w:pPr>
            <w:r w:rsidRPr="00416F5E">
              <w:rPr>
                <w:color w:val="auto"/>
              </w:rPr>
              <w:t>20 01 36</w:t>
            </w:r>
          </w:p>
        </w:tc>
        <w:tc>
          <w:tcPr>
            <w:tcW w:w="6046" w:type="dxa"/>
            <w:tcBorders>
              <w:top w:val="single" w:sz="4" w:space="0" w:color="000000"/>
              <w:left w:val="single" w:sz="4" w:space="0" w:color="000000"/>
              <w:bottom w:val="single" w:sz="4" w:space="0" w:color="000000"/>
              <w:right w:val="single" w:sz="4" w:space="0" w:color="000000"/>
            </w:tcBorders>
            <w:vAlign w:val="center"/>
          </w:tcPr>
          <w:p w14:paraId="4429C6FA" w14:textId="77777777" w:rsidR="004B17A7" w:rsidRPr="00416F5E" w:rsidRDefault="004B17A7" w:rsidP="00F63110">
            <w:pPr>
              <w:spacing w:after="0" w:line="259" w:lineRule="auto"/>
              <w:ind w:left="0" w:right="37" w:firstLine="0"/>
              <w:jc w:val="left"/>
              <w:rPr>
                <w:color w:val="auto"/>
              </w:rPr>
            </w:pPr>
            <w:r w:rsidRPr="00416F5E">
              <w:rPr>
                <w:color w:val="auto"/>
              </w:rPr>
              <w:t xml:space="preserve">vyradené elektrické a elektronické zariadenia iné ako uvedené v 20 01 21, 20 01 23 a 20 01 35 </w:t>
            </w:r>
          </w:p>
        </w:tc>
        <w:tc>
          <w:tcPr>
            <w:tcW w:w="1275" w:type="dxa"/>
            <w:tcBorders>
              <w:top w:val="single" w:sz="4" w:space="0" w:color="000000"/>
              <w:left w:val="single" w:sz="4" w:space="0" w:color="000000"/>
              <w:bottom w:val="single" w:sz="4" w:space="0" w:color="000000"/>
              <w:right w:val="single" w:sz="4" w:space="0" w:color="000000"/>
            </w:tcBorders>
            <w:vAlign w:val="center"/>
          </w:tcPr>
          <w:p w14:paraId="11C345DB" w14:textId="77777777" w:rsidR="004B17A7" w:rsidRPr="00416F5E" w:rsidRDefault="004B17A7" w:rsidP="00F63110">
            <w:pPr>
              <w:spacing w:after="0" w:line="259" w:lineRule="auto"/>
              <w:ind w:left="0" w:right="65" w:firstLine="0"/>
              <w:jc w:val="center"/>
              <w:rPr>
                <w:color w:val="auto"/>
              </w:rPr>
            </w:pPr>
            <w:r w:rsidRPr="00416F5E">
              <w:rPr>
                <w:color w:val="auto"/>
              </w:rPr>
              <w:t xml:space="preserve">O </w:t>
            </w:r>
          </w:p>
        </w:tc>
      </w:tr>
      <w:tr w:rsidR="004B17A7" w:rsidRPr="00416F5E" w14:paraId="57582A7B"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54E23A11" w14:textId="76C1499E" w:rsidR="004B17A7" w:rsidRPr="00416F5E" w:rsidRDefault="004B17A7" w:rsidP="00F63110">
            <w:pPr>
              <w:spacing w:after="0" w:line="259" w:lineRule="auto"/>
              <w:ind w:left="0" w:firstLine="0"/>
              <w:jc w:val="center"/>
              <w:rPr>
                <w:color w:val="auto"/>
              </w:rPr>
            </w:pPr>
            <w:r>
              <w:rPr>
                <w:color w:val="auto"/>
              </w:rPr>
              <w:t>20 01 38</w:t>
            </w:r>
          </w:p>
        </w:tc>
        <w:tc>
          <w:tcPr>
            <w:tcW w:w="6046" w:type="dxa"/>
            <w:tcBorders>
              <w:top w:val="single" w:sz="4" w:space="0" w:color="000000"/>
              <w:left w:val="single" w:sz="4" w:space="0" w:color="000000"/>
              <w:bottom w:val="single" w:sz="4" w:space="0" w:color="000000"/>
              <w:right w:val="single" w:sz="4" w:space="0" w:color="000000"/>
            </w:tcBorders>
            <w:vAlign w:val="center"/>
          </w:tcPr>
          <w:p w14:paraId="05DA905F" w14:textId="6EF1E647" w:rsidR="004B17A7" w:rsidRPr="00416F5E" w:rsidRDefault="004B17A7" w:rsidP="00F63110">
            <w:pPr>
              <w:spacing w:after="0" w:line="259" w:lineRule="auto"/>
              <w:ind w:left="0" w:firstLine="0"/>
              <w:jc w:val="left"/>
              <w:rPr>
                <w:color w:val="auto"/>
              </w:rPr>
            </w:pPr>
            <w:r>
              <w:rPr>
                <w:color w:val="auto"/>
              </w:rPr>
              <w:t>drevo iné ako uvedené v 20 01 37</w:t>
            </w:r>
          </w:p>
        </w:tc>
        <w:tc>
          <w:tcPr>
            <w:tcW w:w="1275" w:type="dxa"/>
            <w:tcBorders>
              <w:top w:val="single" w:sz="4" w:space="0" w:color="000000"/>
              <w:left w:val="single" w:sz="4" w:space="0" w:color="000000"/>
              <w:bottom w:val="single" w:sz="4" w:space="0" w:color="000000"/>
              <w:right w:val="single" w:sz="4" w:space="0" w:color="000000"/>
            </w:tcBorders>
            <w:vAlign w:val="center"/>
          </w:tcPr>
          <w:p w14:paraId="2CE13918" w14:textId="511C2A34" w:rsidR="004B17A7" w:rsidRPr="00416F5E" w:rsidRDefault="004B17A7" w:rsidP="00F63110">
            <w:pPr>
              <w:spacing w:after="0" w:line="259" w:lineRule="auto"/>
              <w:ind w:left="0" w:right="65" w:firstLine="0"/>
              <w:jc w:val="center"/>
              <w:rPr>
                <w:color w:val="auto"/>
              </w:rPr>
            </w:pPr>
            <w:r>
              <w:rPr>
                <w:color w:val="auto"/>
              </w:rPr>
              <w:t>O</w:t>
            </w:r>
          </w:p>
        </w:tc>
      </w:tr>
      <w:tr w:rsidR="004B17A7" w:rsidRPr="00416F5E" w14:paraId="78F9D00D"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33127B2E" w14:textId="79296D55" w:rsidR="004B17A7" w:rsidRPr="00416F5E" w:rsidRDefault="004B17A7" w:rsidP="004206A0">
            <w:pPr>
              <w:spacing w:after="0" w:line="259" w:lineRule="auto"/>
              <w:ind w:left="0" w:firstLine="0"/>
              <w:jc w:val="center"/>
              <w:rPr>
                <w:color w:val="auto"/>
              </w:rPr>
            </w:pPr>
            <w:r w:rsidRPr="00416F5E">
              <w:rPr>
                <w:color w:val="auto"/>
              </w:rPr>
              <w:t>20 01 39</w:t>
            </w:r>
          </w:p>
        </w:tc>
        <w:tc>
          <w:tcPr>
            <w:tcW w:w="6046" w:type="dxa"/>
            <w:tcBorders>
              <w:top w:val="single" w:sz="4" w:space="0" w:color="000000"/>
              <w:left w:val="single" w:sz="4" w:space="0" w:color="000000"/>
              <w:bottom w:val="single" w:sz="4" w:space="0" w:color="000000"/>
              <w:right w:val="single" w:sz="4" w:space="0" w:color="000000"/>
            </w:tcBorders>
            <w:vAlign w:val="center"/>
          </w:tcPr>
          <w:p w14:paraId="670C574B" w14:textId="455457BB" w:rsidR="004B17A7" w:rsidRPr="00416F5E" w:rsidRDefault="004B17A7" w:rsidP="004206A0">
            <w:pPr>
              <w:spacing w:after="0" w:line="259" w:lineRule="auto"/>
              <w:ind w:left="0" w:firstLine="0"/>
              <w:jc w:val="left"/>
              <w:rPr>
                <w:color w:val="auto"/>
              </w:rPr>
            </w:pPr>
            <w:r w:rsidRPr="00416F5E">
              <w:rPr>
                <w:color w:val="auto"/>
              </w:rPr>
              <w:t xml:space="preserve">plasty </w:t>
            </w:r>
          </w:p>
        </w:tc>
        <w:tc>
          <w:tcPr>
            <w:tcW w:w="1275" w:type="dxa"/>
            <w:tcBorders>
              <w:top w:val="single" w:sz="4" w:space="0" w:color="000000"/>
              <w:left w:val="single" w:sz="4" w:space="0" w:color="000000"/>
              <w:bottom w:val="single" w:sz="4" w:space="0" w:color="000000"/>
              <w:right w:val="single" w:sz="4" w:space="0" w:color="000000"/>
            </w:tcBorders>
            <w:vAlign w:val="center"/>
          </w:tcPr>
          <w:p w14:paraId="5F7DD24D" w14:textId="4FB67288" w:rsidR="004B17A7" w:rsidRPr="00416F5E" w:rsidRDefault="004B17A7" w:rsidP="004206A0">
            <w:pPr>
              <w:spacing w:after="0" w:line="259" w:lineRule="auto"/>
              <w:ind w:left="0" w:right="65" w:firstLine="0"/>
              <w:jc w:val="center"/>
              <w:rPr>
                <w:color w:val="auto"/>
              </w:rPr>
            </w:pPr>
            <w:r w:rsidRPr="00416F5E">
              <w:rPr>
                <w:color w:val="auto"/>
              </w:rPr>
              <w:t xml:space="preserve">O </w:t>
            </w:r>
          </w:p>
        </w:tc>
      </w:tr>
      <w:tr w:rsidR="004B17A7" w:rsidRPr="00416F5E" w14:paraId="6B392FC9"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3F8F1FAB" w14:textId="47DC8050" w:rsidR="004B17A7" w:rsidRPr="00416F5E" w:rsidRDefault="004B17A7" w:rsidP="004206A0">
            <w:pPr>
              <w:spacing w:after="0" w:line="259" w:lineRule="auto"/>
              <w:ind w:left="0" w:firstLine="0"/>
              <w:jc w:val="center"/>
              <w:rPr>
                <w:color w:val="auto"/>
              </w:rPr>
            </w:pPr>
            <w:r w:rsidRPr="00416F5E">
              <w:rPr>
                <w:color w:val="auto"/>
              </w:rPr>
              <w:t>20 01 99</w:t>
            </w:r>
          </w:p>
        </w:tc>
        <w:tc>
          <w:tcPr>
            <w:tcW w:w="6046" w:type="dxa"/>
            <w:tcBorders>
              <w:top w:val="single" w:sz="4" w:space="0" w:color="000000"/>
              <w:left w:val="single" w:sz="4" w:space="0" w:color="000000"/>
              <w:bottom w:val="single" w:sz="4" w:space="0" w:color="000000"/>
              <w:right w:val="single" w:sz="4" w:space="0" w:color="000000"/>
            </w:tcBorders>
            <w:vAlign w:val="center"/>
          </w:tcPr>
          <w:p w14:paraId="70BEACC6" w14:textId="4420534F" w:rsidR="004B17A7" w:rsidRPr="00416F5E" w:rsidRDefault="004B17A7" w:rsidP="004206A0">
            <w:pPr>
              <w:spacing w:after="0" w:line="259" w:lineRule="auto"/>
              <w:ind w:left="0" w:firstLine="0"/>
              <w:jc w:val="left"/>
              <w:rPr>
                <w:color w:val="auto"/>
              </w:rPr>
            </w:pPr>
            <w:r w:rsidRPr="00416F5E">
              <w:rPr>
                <w:color w:val="auto"/>
              </w:rPr>
              <w:t>Odpady inak nešpecifikované</w:t>
            </w:r>
          </w:p>
        </w:tc>
        <w:tc>
          <w:tcPr>
            <w:tcW w:w="1275" w:type="dxa"/>
            <w:tcBorders>
              <w:top w:val="single" w:sz="4" w:space="0" w:color="000000"/>
              <w:left w:val="single" w:sz="4" w:space="0" w:color="000000"/>
              <w:bottom w:val="single" w:sz="4" w:space="0" w:color="000000"/>
              <w:right w:val="single" w:sz="4" w:space="0" w:color="000000"/>
            </w:tcBorders>
            <w:vAlign w:val="center"/>
          </w:tcPr>
          <w:p w14:paraId="5DF716F9" w14:textId="2B0248A5" w:rsidR="004B17A7" w:rsidRPr="00416F5E" w:rsidRDefault="004B17A7" w:rsidP="004206A0">
            <w:pPr>
              <w:spacing w:after="0" w:line="259" w:lineRule="auto"/>
              <w:ind w:left="0" w:right="65" w:firstLine="0"/>
              <w:jc w:val="center"/>
              <w:rPr>
                <w:color w:val="auto"/>
              </w:rPr>
            </w:pPr>
            <w:r w:rsidRPr="00416F5E">
              <w:rPr>
                <w:color w:val="auto"/>
              </w:rPr>
              <w:t>O</w:t>
            </w:r>
          </w:p>
        </w:tc>
      </w:tr>
      <w:tr w:rsidR="004B17A7" w:rsidRPr="00416F5E" w14:paraId="05BA4F7A"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30CBC9BE" w14:textId="77777777" w:rsidR="004B17A7" w:rsidRPr="00416F5E" w:rsidRDefault="004B17A7" w:rsidP="004206A0">
            <w:pPr>
              <w:spacing w:after="0" w:line="259" w:lineRule="auto"/>
              <w:ind w:left="0" w:firstLine="0"/>
              <w:jc w:val="center"/>
              <w:rPr>
                <w:color w:val="auto"/>
              </w:rPr>
            </w:pPr>
            <w:r w:rsidRPr="00416F5E">
              <w:rPr>
                <w:color w:val="auto"/>
              </w:rPr>
              <w:t>20 02 01</w:t>
            </w:r>
          </w:p>
        </w:tc>
        <w:tc>
          <w:tcPr>
            <w:tcW w:w="6046" w:type="dxa"/>
            <w:tcBorders>
              <w:top w:val="single" w:sz="4" w:space="0" w:color="000000"/>
              <w:left w:val="single" w:sz="4" w:space="0" w:color="000000"/>
              <w:bottom w:val="single" w:sz="4" w:space="0" w:color="000000"/>
              <w:right w:val="single" w:sz="4" w:space="0" w:color="000000"/>
            </w:tcBorders>
            <w:vAlign w:val="center"/>
          </w:tcPr>
          <w:p w14:paraId="15075B3D" w14:textId="77777777" w:rsidR="004B17A7" w:rsidRPr="00416F5E" w:rsidRDefault="004B17A7" w:rsidP="004206A0">
            <w:pPr>
              <w:spacing w:after="0" w:line="259" w:lineRule="auto"/>
              <w:ind w:left="0" w:firstLine="0"/>
              <w:jc w:val="left"/>
              <w:rPr>
                <w:color w:val="auto"/>
              </w:rPr>
            </w:pPr>
            <w:r w:rsidRPr="00416F5E">
              <w:rPr>
                <w:color w:val="auto"/>
              </w:rPr>
              <w:t xml:space="preserve">biologicky rozložiteľný odpad </w:t>
            </w:r>
          </w:p>
        </w:tc>
        <w:tc>
          <w:tcPr>
            <w:tcW w:w="1275" w:type="dxa"/>
            <w:tcBorders>
              <w:top w:val="single" w:sz="4" w:space="0" w:color="000000"/>
              <w:left w:val="single" w:sz="4" w:space="0" w:color="000000"/>
              <w:bottom w:val="single" w:sz="4" w:space="0" w:color="000000"/>
              <w:right w:val="single" w:sz="4" w:space="0" w:color="000000"/>
            </w:tcBorders>
            <w:vAlign w:val="center"/>
          </w:tcPr>
          <w:p w14:paraId="5643E523" w14:textId="77777777" w:rsidR="004B17A7" w:rsidRPr="00416F5E" w:rsidRDefault="004B17A7" w:rsidP="004206A0">
            <w:pPr>
              <w:spacing w:after="0" w:line="259" w:lineRule="auto"/>
              <w:ind w:left="0" w:right="65" w:firstLine="0"/>
              <w:jc w:val="center"/>
              <w:rPr>
                <w:color w:val="auto"/>
              </w:rPr>
            </w:pPr>
            <w:r w:rsidRPr="00416F5E">
              <w:rPr>
                <w:color w:val="auto"/>
              </w:rPr>
              <w:t xml:space="preserve">O </w:t>
            </w:r>
          </w:p>
        </w:tc>
      </w:tr>
      <w:tr w:rsidR="004B17A7" w:rsidRPr="00416F5E" w14:paraId="05F55BD0"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7923EDAC" w14:textId="558160AB" w:rsidR="004B17A7" w:rsidRDefault="004B17A7" w:rsidP="004B17A7">
            <w:pPr>
              <w:spacing w:after="0" w:line="259" w:lineRule="auto"/>
              <w:ind w:left="0" w:firstLine="0"/>
              <w:jc w:val="center"/>
              <w:rPr>
                <w:color w:val="auto"/>
              </w:rPr>
            </w:pPr>
            <w:r w:rsidRPr="00F63B0F">
              <w:t>20 02 02</w:t>
            </w:r>
          </w:p>
        </w:tc>
        <w:tc>
          <w:tcPr>
            <w:tcW w:w="6046" w:type="dxa"/>
            <w:tcBorders>
              <w:top w:val="single" w:sz="4" w:space="0" w:color="000000"/>
              <w:left w:val="single" w:sz="4" w:space="0" w:color="000000"/>
              <w:bottom w:val="single" w:sz="4" w:space="0" w:color="000000"/>
              <w:right w:val="single" w:sz="4" w:space="0" w:color="000000"/>
            </w:tcBorders>
            <w:vAlign w:val="center"/>
          </w:tcPr>
          <w:p w14:paraId="7261DFE9" w14:textId="5F666CB1" w:rsidR="004B17A7" w:rsidRDefault="004B17A7" w:rsidP="004B17A7">
            <w:pPr>
              <w:spacing w:after="0" w:line="259" w:lineRule="auto"/>
              <w:ind w:left="0" w:firstLine="0"/>
              <w:jc w:val="left"/>
              <w:rPr>
                <w:color w:val="auto"/>
              </w:rPr>
            </w:pPr>
            <w:r w:rsidRPr="00F63B0F">
              <w:t>zemina a kamenivo</w:t>
            </w:r>
          </w:p>
        </w:tc>
        <w:tc>
          <w:tcPr>
            <w:tcW w:w="1275" w:type="dxa"/>
            <w:tcBorders>
              <w:top w:val="single" w:sz="4" w:space="0" w:color="000000"/>
              <w:left w:val="single" w:sz="4" w:space="0" w:color="000000"/>
              <w:bottom w:val="single" w:sz="4" w:space="0" w:color="000000"/>
              <w:right w:val="single" w:sz="4" w:space="0" w:color="000000"/>
            </w:tcBorders>
            <w:vAlign w:val="center"/>
          </w:tcPr>
          <w:p w14:paraId="2FD7D439" w14:textId="4C2694F5" w:rsidR="004B17A7" w:rsidRDefault="004B17A7" w:rsidP="004206A0">
            <w:pPr>
              <w:spacing w:after="0" w:line="259" w:lineRule="auto"/>
              <w:ind w:left="0" w:right="65" w:firstLine="0"/>
              <w:jc w:val="center"/>
              <w:rPr>
                <w:color w:val="auto"/>
              </w:rPr>
            </w:pPr>
            <w:r w:rsidRPr="00416F5E">
              <w:rPr>
                <w:color w:val="auto"/>
              </w:rPr>
              <w:t>O</w:t>
            </w:r>
          </w:p>
        </w:tc>
      </w:tr>
      <w:tr w:rsidR="004B17A7" w:rsidRPr="00416F5E" w14:paraId="3657BFAA"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3BFBA324" w14:textId="7764A3B4" w:rsidR="004B17A7" w:rsidRDefault="004B17A7" w:rsidP="004B17A7">
            <w:pPr>
              <w:spacing w:after="0" w:line="259" w:lineRule="auto"/>
              <w:ind w:left="0" w:firstLine="0"/>
              <w:jc w:val="center"/>
              <w:rPr>
                <w:color w:val="auto"/>
              </w:rPr>
            </w:pPr>
            <w:r w:rsidRPr="00F63B0F">
              <w:t>20 02 03</w:t>
            </w:r>
          </w:p>
        </w:tc>
        <w:tc>
          <w:tcPr>
            <w:tcW w:w="6046" w:type="dxa"/>
            <w:tcBorders>
              <w:top w:val="single" w:sz="4" w:space="0" w:color="000000"/>
              <w:left w:val="single" w:sz="4" w:space="0" w:color="000000"/>
              <w:bottom w:val="single" w:sz="4" w:space="0" w:color="000000"/>
              <w:right w:val="single" w:sz="4" w:space="0" w:color="000000"/>
            </w:tcBorders>
            <w:vAlign w:val="center"/>
          </w:tcPr>
          <w:p w14:paraId="3FAE6EE0" w14:textId="6AE935B0" w:rsidR="004B17A7" w:rsidRDefault="004B17A7" w:rsidP="004B17A7">
            <w:pPr>
              <w:spacing w:after="0" w:line="259" w:lineRule="auto"/>
              <w:ind w:left="0" w:firstLine="0"/>
              <w:jc w:val="left"/>
              <w:rPr>
                <w:color w:val="auto"/>
              </w:rPr>
            </w:pPr>
            <w:r w:rsidRPr="00F63B0F">
              <w:t>iné biologicky rozložiteľné odpady</w:t>
            </w:r>
          </w:p>
        </w:tc>
        <w:tc>
          <w:tcPr>
            <w:tcW w:w="1275" w:type="dxa"/>
            <w:tcBorders>
              <w:top w:val="single" w:sz="4" w:space="0" w:color="000000"/>
              <w:left w:val="single" w:sz="4" w:space="0" w:color="000000"/>
              <w:bottom w:val="single" w:sz="4" w:space="0" w:color="000000"/>
              <w:right w:val="single" w:sz="4" w:space="0" w:color="000000"/>
            </w:tcBorders>
            <w:vAlign w:val="center"/>
          </w:tcPr>
          <w:p w14:paraId="21E05634" w14:textId="7F2D5092" w:rsidR="004B17A7" w:rsidRDefault="004B17A7" w:rsidP="004206A0">
            <w:pPr>
              <w:spacing w:after="0" w:line="259" w:lineRule="auto"/>
              <w:ind w:left="0" w:right="65" w:firstLine="0"/>
              <w:jc w:val="center"/>
              <w:rPr>
                <w:color w:val="auto"/>
              </w:rPr>
            </w:pPr>
            <w:r w:rsidRPr="00416F5E">
              <w:rPr>
                <w:color w:val="auto"/>
              </w:rPr>
              <w:t>O</w:t>
            </w:r>
          </w:p>
        </w:tc>
      </w:tr>
      <w:tr w:rsidR="004B17A7" w:rsidRPr="00416F5E" w14:paraId="173F82FA"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0BB1CA10" w14:textId="71047CD8" w:rsidR="004B17A7" w:rsidRPr="00416F5E" w:rsidRDefault="004B17A7" w:rsidP="004206A0">
            <w:pPr>
              <w:spacing w:after="0" w:line="259" w:lineRule="auto"/>
              <w:ind w:left="0" w:firstLine="0"/>
              <w:jc w:val="center"/>
              <w:rPr>
                <w:color w:val="auto"/>
              </w:rPr>
            </w:pPr>
            <w:r>
              <w:rPr>
                <w:color w:val="auto"/>
              </w:rPr>
              <w:t>20 03 01</w:t>
            </w:r>
          </w:p>
        </w:tc>
        <w:tc>
          <w:tcPr>
            <w:tcW w:w="6046" w:type="dxa"/>
            <w:tcBorders>
              <w:top w:val="single" w:sz="4" w:space="0" w:color="000000"/>
              <w:left w:val="single" w:sz="4" w:space="0" w:color="000000"/>
              <w:bottom w:val="single" w:sz="4" w:space="0" w:color="000000"/>
              <w:right w:val="single" w:sz="4" w:space="0" w:color="000000"/>
            </w:tcBorders>
            <w:vAlign w:val="center"/>
          </w:tcPr>
          <w:p w14:paraId="3EA1767E" w14:textId="50ED6C13" w:rsidR="004B17A7" w:rsidRPr="00416F5E" w:rsidRDefault="004B17A7" w:rsidP="004206A0">
            <w:pPr>
              <w:spacing w:after="0" w:line="259" w:lineRule="auto"/>
              <w:ind w:left="0" w:firstLine="0"/>
              <w:jc w:val="left"/>
              <w:rPr>
                <w:color w:val="auto"/>
              </w:rPr>
            </w:pPr>
            <w:r>
              <w:rPr>
                <w:color w:val="auto"/>
              </w:rPr>
              <w:t>zmesový komunálny odpad</w:t>
            </w:r>
          </w:p>
        </w:tc>
        <w:tc>
          <w:tcPr>
            <w:tcW w:w="1275" w:type="dxa"/>
            <w:tcBorders>
              <w:top w:val="single" w:sz="4" w:space="0" w:color="000000"/>
              <w:left w:val="single" w:sz="4" w:space="0" w:color="000000"/>
              <w:bottom w:val="single" w:sz="4" w:space="0" w:color="000000"/>
              <w:right w:val="single" w:sz="4" w:space="0" w:color="000000"/>
            </w:tcBorders>
            <w:vAlign w:val="center"/>
          </w:tcPr>
          <w:p w14:paraId="534B9FD5" w14:textId="3F580572" w:rsidR="004B17A7" w:rsidRPr="00416F5E" w:rsidRDefault="004B17A7" w:rsidP="004206A0">
            <w:pPr>
              <w:spacing w:after="0" w:line="259" w:lineRule="auto"/>
              <w:ind w:left="0" w:right="65" w:firstLine="0"/>
              <w:jc w:val="center"/>
              <w:rPr>
                <w:color w:val="auto"/>
              </w:rPr>
            </w:pPr>
            <w:r>
              <w:rPr>
                <w:color w:val="auto"/>
              </w:rPr>
              <w:t>O</w:t>
            </w:r>
          </w:p>
        </w:tc>
      </w:tr>
      <w:tr w:rsidR="004B17A7" w:rsidRPr="00416F5E" w14:paraId="6CB503C7"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0E8E11FB" w14:textId="360C0DB9" w:rsidR="004B17A7" w:rsidRPr="00416F5E" w:rsidRDefault="004B17A7" w:rsidP="004B17A7">
            <w:pPr>
              <w:spacing w:after="0" w:line="259" w:lineRule="auto"/>
              <w:ind w:left="0" w:firstLine="0"/>
              <w:jc w:val="center"/>
              <w:rPr>
                <w:color w:val="auto"/>
              </w:rPr>
            </w:pPr>
            <w:r w:rsidRPr="00F63B0F">
              <w:t>20 03 02</w:t>
            </w:r>
          </w:p>
        </w:tc>
        <w:tc>
          <w:tcPr>
            <w:tcW w:w="6046" w:type="dxa"/>
            <w:tcBorders>
              <w:top w:val="single" w:sz="4" w:space="0" w:color="000000"/>
              <w:left w:val="single" w:sz="4" w:space="0" w:color="000000"/>
              <w:bottom w:val="single" w:sz="4" w:space="0" w:color="000000"/>
              <w:right w:val="single" w:sz="4" w:space="0" w:color="000000"/>
            </w:tcBorders>
            <w:vAlign w:val="center"/>
          </w:tcPr>
          <w:p w14:paraId="7B547EEE" w14:textId="07775531" w:rsidR="004B17A7" w:rsidRPr="00416F5E" w:rsidRDefault="004B17A7" w:rsidP="004B17A7">
            <w:pPr>
              <w:spacing w:after="0" w:line="259" w:lineRule="auto"/>
              <w:ind w:left="0" w:firstLine="0"/>
              <w:jc w:val="left"/>
              <w:rPr>
                <w:color w:val="auto"/>
              </w:rPr>
            </w:pPr>
            <w:r w:rsidRPr="00F63B0F">
              <w:t>odpad z trhovísk</w:t>
            </w:r>
          </w:p>
        </w:tc>
        <w:tc>
          <w:tcPr>
            <w:tcW w:w="1275" w:type="dxa"/>
            <w:tcBorders>
              <w:top w:val="single" w:sz="4" w:space="0" w:color="000000"/>
              <w:left w:val="single" w:sz="4" w:space="0" w:color="000000"/>
              <w:bottom w:val="single" w:sz="4" w:space="0" w:color="000000"/>
              <w:right w:val="single" w:sz="4" w:space="0" w:color="000000"/>
            </w:tcBorders>
            <w:vAlign w:val="center"/>
          </w:tcPr>
          <w:p w14:paraId="73966BDD" w14:textId="0878DB84" w:rsidR="004B17A7" w:rsidRPr="00416F5E" w:rsidRDefault="004B17A7" w:rsidP="004206A0">
            <w:pPr>
              <w:spacing w:after="0" w:line="259" w:lineRule="auto"/>
              <w:ind w:left="0" w:right="65" w:firstLine="0"/>
              <w:jc w:val="center"/>
              <w:rPr>
                <w:color w:val="auto"/>
              </w:rPr>
            </w:pPr>
            <w:r w:rsidRPr="00416F5E">
              <w:rPr>
                <w:color w:val="auto"/>
              </w:rPr>
              <w:t>O</w:t>
            </w:r>
          </w:p>
        </w:tc>
      </w:tr>
      <w:tr w:rsidR="004B17A7" w:rsidRPr="00416F5E" w14:paraId="1564F3C8"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5787B40A" w14:textId="77777777" w:rsidR="004B17A7" w:rsidRPr="00416F5E" w:rsidRDefault="004B17A7" w:rsidP="004206A0">
            <w:pPr>
              <w:spacing w:after="0" w:line="259" w:lineRule="auto"/>
              <w:ind w:left="0" w:firstLine="0"/>
              <w:jc w:val="center"/>
              <w:rPr>
                <w:color w:val="auto"/>
              </w:rPr>
            </w:pPr>
            <w:r w:rsidRPr="00416F5E">
              <w:rPr>
                <w:color w:val="auto"/>
              </w:rPr>
              <w:t>20 03 03</w:t>
            </w:r>
          </w:p>
        </w:tc>
        <w:tc>
          <w:tcPr>
            <w:tcW w:w="6046" w:type="dxa"/>
            <w:tcBorders>
              <w:top w:val="single" w:sz="4" w:space="0" w:color="000000"/>
              <w:left w:val="single" w:sz="4" w:space="0" w:color="000000"/>
              <w:bottom w:val="single" w:sz="4" w:space="0" w:color="000000"/>
              <w:right w:val="single" w:sz="4" w:space="0" w:color="000000"/>
            </w:tcBorders>
            <w:vAlign w:val="center"/>
          </w:tcPr>
          <w:p w14:paraId="0C12D0BB" w14:textId="77777777" w:rsidR="004B17A7" w:rsidRPr="00416F5E" w:rsidRDefault="004B17A7" w:rsidP="004206A0">
            <w:pPr>
              <w:spacing w:after="0" w:line="259" w:lineRule="auto"/>
              <w:ind w:left="0" w:firstLine="0"/>
              <w:jc w:val="left"/>
              <w:rPr>
                <w:color w:val="auto"/>
              </w:rPr>
            </w:pPr>
            <w:r w:rsidRPr="00416F5E">
              <w:rPr>
                <w:color w:val="auto"/>
              </w:rPr>
              <w:t>odpad z čistenia ulíc</w:t>
            </w:r>
          </w:p>
        </w:tc>
        <w:tc>
          <w:tcPr>
            <w:tcW w:w="1275" w:type="dxa"/>
            <w:tcBorders>
              <w:top w:val="single" w:sz="4" w:space="0" w:color="000000"/>
              <w:left w:val="single" w:sz="4" w:space="0" w:color="000000"/>
              <w:bottom w:val="single" w:sz="4" w:space="0" w:color="000000"/>
              <w:right w:val="single" w:sz="4" w:space="0" w:color="000000"/>
            </w:tcBorders>
            <w:vAlign w:val="center"/>
          </w:tcPr>
          <w:p w14:paraId="48DE5B64" w14:textId="77777777" w:rsidR="004B17A7" w:rsidRPr="00416F5E" w:rsidRDefault="004B17A7" w:rsidP="004206A0">
            <w:pPr>
              <w:spacing w:after="0" w:line="259" w:lineRule="auto"/>
              <w:ind w:left="0" w:right="65" w:firstLine="0"/>
              <w:jc w:val="center"/>
              <w:rPr>
                <w:color w:val="auto"/>
              </w:rPr>
            </w:pPr>
            <w:r w:rsidRPr="00416F5E">
              <w:rPr>
                <w:color w:val="auto"/>
              </w:rPr>
              <w:t>O</w:t>
            </w:r>
          </w:p>
        </w:tc>
      </w:tr>
      <w:tr w:rsidR="004B17A7" w:rsidRPr="00416F5E" w14:paraId="7F4BC0D4"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5CE8FB13" w14:textId="77777777" w:rsidR="004B17A7" w:rsidRPr="00416F5E" w:rsidRDefault="004B17A7" w:rsidP="004206A0">
            <w:pPr>
              <w:spacing w:after="0" w:line="259" w:lineRule="auto"/>
              <w:ind w:left="0" w:firstLine="0"/>
              <w:jc w:val="center"/>
              <w:rPr>
                <w:color w:val="auto"/>
              </w:rPr>
            </w:pPr>
            <w:r w:rsidRPr="00416F5E">
              <w:rPr>
                <w:color w:val="auto"/>
              </w:rPr>
              <w:t>20 03 07</w:t>
            </w:r>
          </w:p>
        </w:tc>
        <w:tc>
          <w:tcPr>
            <w:tcW w:w="6046" w:type="dxa"/>
            <w:tcBorders>
              <w:top w:val="single" w:sz="4" w:space="0" w:color="000000"/>
              <w:left w:val="single" w:sz="4" w:space="0" w:color="000000"/>
              <w:bottom w:val="single" w:sz="4" w:space="0" w:color="000000"/>
              <w:right w:val="single" w:sz="4" w:space="0" w:color="000000"/>
            </w:tcBorders>
            <w:vAlign w:val="center"/>
          </w:tcPr>
          <w:p w14:paraId="70F4E350" w14:textId="77777777" w:rsidR="004B17A7" w:rsidRPr="00416F5E" w:rsidRDefault="004B17A7" w:rsidP="004206A0">
            <w:pPr>
              <w:spacing w:after="0" w:line="259" w:lineRule="auto"/>
              <w:ind w:left="0" w:firstLine="0"/>
              <w:jc w:val="left"/>
              <w:rPr>
                <w:color w:val="auto"/>
              </w:rPr>
            </w:pPr>
            <w:r w:rsidRPr="00416F5E">
              <w:rPr>
                <w:color w:val="auto"/>
              </w:rPr>
              <w:t xml:space="preserve">objemný odpad </w:t>
            </w:r>
          </w:p>
        </w:tc>
        <w:tc>
          <w:tcPr>
            <w:tcW w:w="1275" w:type="dxa"/>
            <w:tcBorders>
              <w:top w:val="single" w:sz="4" w:space="0" w:color="000000"/>
              <w:left w:val="single" w:sz="4" w:space="0" w:color="000000"/>
              <w:bottom w:val="single" w:sz="4" w:space="0" w:color="000000"/>
              <w:right w:val="single" w:sz="4" w:space="0" w:color="000000"/>
            </w:tcBorders>
            <w:vAlign w:val="center"/>
          </w:tcPr>
          <w:p w14:paraId="7DC164FA" w14:textId="77777777" w:rsidR="004B17A7" w:rsidRPr="00416F5E" w:rsidRDefault="004B17A7" w:rsidP="004206A0">
            <w:pPr>
              <w:spacing w:after="0" w:line="259" w:lineRule="auto"/>
              <w:ind w:left="0" w:right="65" w:firstLine="0"/>
              <w:jc w:val="center"/>
              <w:rPr>
                <w:color w:val="auto"/>
              </w:rPr>
            </w:pPr>
            <w:r w:rsidRPr="00416F5E">
              <w:rPr>
                <w:color w:val="auto"/>
              </w:rPr>
              <w:t xml:space="preserve">O </w:t>
            </w:r>
          </w:p>
        </w:tc>
      </w:tr>
      <w:tr w:rsidR="004B17A7" w:rsidRPr="00416F5E" w14:paraId="6BC4C881" w14:textId="77777777" w:rsidTr="008D2649">
        <w:trPr>
          <w:trHeight w:val="510"/>
        </w:trPr>
        <w:tc>
          <w:tcPr>
            <w:tcW w:w="1751" w:type="dxa"/>
            <w:tcBorders>
              <w:top w:val="single" w:sz="4" w:space="0" w:color="000000"/>
              <w:left w:val="single" w:sz="4" w:space="0" w:color="000000"/>
              <w:bottom w:val="single" w:sz="4" w:space="0" w:color="000000"/>
              <w:right w:val="single" w:sz="4" w:space="0" w:color="000000"/>
            </w:tcBorders>
            <w:vAlign w:val="center"/>
          </w:tcPr>
          <w:p w14:paraId="18318884" w14:textId="77777777" w:rsidR="004B17A7" w:rsidRPr="00416F5E" w:rsidRDefault="004B17A7" w:rsidP="004206A0">
            <w:pPr>
              <w:spacing w:after="0" w:line="259" w:lineRule="auto"/>
              <w:ind w:left="0" w:firstLine="0"/>
              <w:jc w:val="center"/>
              <w:rPr>
                <w:color w:val="auto"/>
              </w:rPr>
            </w:pPr>
            <w:r w:rsidRPr="00416F5E">
              <w:rPr>
                <w:color w:val="auto"/>
              </w:rPr>
              <w:t>20 03 08</w:t>
            </w:r>
          </w:p>
        </w:tc>
        <w:tc>
          <w:tcPr>
            <w:tcW w:w="6046" w:type="dxa"/>
            <w:tcBorders>
              <w:top w:val="single" w:sz="4" w:space="0" w:color="000000"/>
              <w:left w:val="single" w:sz="4" w:space="0" w:color="000000"/>
              <w:bottom w:val="single" w:sz="4" w:space="0" w:color="000000"/>
              <w:right w:val="single" w:sz="4" w:space="0" w:color="000000"/>
            </w:tcBorders>
            <w:vAlign w:val="center"/>
          </w:tcPr>
          <w:p w14:paraId="3F4F0167" w14:textId="77777777" w:rsidR="004B17A7" w:rsidRPr="00416F5E" w:rsidRDefault="004B17A7" w:rsidP="004206A0">
            <w:pPr>
              <w:spacing w:after="0" w:line="259" w:lineRule="auto"/>
              <w:ind w:left="0" w:firstLine="0"/>
              <w:jc w:val="left"/>
              <w:rPr>
                <w:color w:val="auto"/>
              </w:rPr>
            </w:pPr>
            <w:r w:rsidRPr="00416F5E">
              <w:rPr>
                <w:color w:val="auto"/>
              </w:rPr>
              <w:t xml:space="preserve">drobný stavebný odpad </w:t>
            </w:r>
          </w:p>
        </w:tc>
        <w:tc>
          <w:tcPr>
            <w:tcW w:w="1275" w:type="dxa"/>
            <w:tcBorders>
              <w:top w:val="single" w:sz="4" w:space="0" w:color="000000"/>
              <w:left w:val="single" w:sz="4" w:space="0" w:color="000000"/>
              <w:bottom w:val="single" w:sz="4" w:space="0" w:color="000000"/>
              <w:right w:val="single" w:sz="4" w:space="0" w:color="000000"/>
            </w:tcBorders>
            <w:vAlign w:val="center"/>
          </w:tcPr>
          <w:p w14:paraId="54F590E7" w14:textId="77777777" w:rsidR="004B17A7" w:rsidRPr="00416F5E" w:rsidRDefault="004B17A7" w:rsidP="004206A0">
            <w:pPr>
              <w:spacing w:after="0" w:line="259" w:lineRule="auto"/>
              <w:ind w:left="0" w:right="65" w:firstLine="0"/>
              <w:jc w:val="center"/>
              <w:rPr>
                <w:color w:val="auto"/>
              </w:rPr>
            </w:pPr>
            <w:r w:rsidRPr="00416F5E">
              <w:rPr>
                <w:color w:val="auto"/>
              </w:rPr>
              <w:t xml:space="preserve">O </w:t>
            </w:r>
          </w:p>
        </w:tc>
      </w:tr>
    </w:tbl>
    <w:bookmarkEnd w:id="6"/>
    <w:p w14:paraId="774CEDDA" w14:textId="2AE12CA5" w:rsidR="00C73471" w:rsidRDefault="00693667" w:rsidP="00C3770D">
      <w:pPr>
        <w:spacing w:after="15" w:line="259" w:lineRule="auto"/>
        <w:ind w:left="0" w:firstLine="0"/>
        <w:jc w:val="left"/>
        <w:rPr>
          <w:color w:val="auto"/>
        </w:rPr>
      </w:pPr>
      <w:r w:rsidRPr="00416F5E">
        <w:rPr>
          <w:color w:val="auto"/>
        </w:rPr>
        <w:t xml:space="preserve"> </w:t>
      </w:r>
    </w:p>
    <w:p w14:paraId="5D4DC119" w14:textId="16494CE4" w:rsidR="00C73471" w:rsidRDefault="00693667" w:rsidP="00C3770D">
      <w:pPr>
        <w:tabs>
          <w:tab w:val="center" w:pos="1852"/>
          <w:tab w:val="center" w:pos="3203"/>
        </w:tabs>
        <w:spacing w:after="4" w:line="263" w:lineRule="auto"/>
        <w:ind w:left="0" w:firstLine="0"/>
        <w:jc w:val="left"/>
        <w:rPr>
          <w:b/>
          <w:color w:val="auto"/>
        </w:rPr>
      </w:pPr>
      <w:r w:rsidRPr="00416F5E">
        <w:rPr>
          <w:rFonts w:ascii="Calibri" w:eastAsia="Calibri" w:hAnsi="Calibri" w:cs="Calibri"/>
          <w:color w:val="auto"/>
          <w:sz w:val="22"/>
        </w:rPr>
        <w:tab/>
      </w:r>
      <w:r w:rsidRPr="00416F5E">
        <w:rPr>
          <w:b/>
          <w:color w:val="auto"/>
        </w:rPr>
        <w:t>(</w:t>
      </w:r>
      <w:r w:rsidR="00EF5416" w:rsidRPr="00416F5E">
        <w:rPr>
          <w:b/>
          <w:color w:val="auto"/>
        </w:rPr>
        <w:t>K</w:t>
      </w:r>
      <w:r w:rsidRPr="00416F5E">
        <w:rPr>
          <w:b/>
          <w:color w:val="auto"/>
        </w:rPr>
        <w:t xml:space="preserve">ategória N): </w:t>
      </w:r>
    </w:p>
    <w:p w14:paraId="4DFD79DF" w14:textId="77777777" w:rsidR="004B17A7" w:rsidRPr="00416F5E" w:rsidRDefault="004B17A7" w:rsidP="00C3770D">
      <w:pPr>
        <w:tabs>
          <w:tab w:val="center" w:pos="1852"/>
          <w:tab w:val="center" w:pos="3203"/>
        </w:tabs>
        <w:spacing w:after="4" w:line="263" w:lineRule="auto"/>
        <w:ind w:left="0" w:firstLine="0"/>
        <w:jc w:val="left"/>
        <w:rPr>
          <w:b/>
          <w:color w:val="auto"/>
        </w:rPr>
      </w:pPr>
    </w:p>
    <w:tbl>
      <w:tblPr>
        <w:tblStyle w:val="TableGrid"/>
        <w:tblW w:w="9072" w:type="dxa"/>
        <w:tblInd w:w="70" w:type="dxa"/>
        <w:tblLayout w:type="fixed"/>
        <w:tblCellMar>
          <w:top w:w="8" w:type="dxa"/>
          <w:left w:w="70" w:type="dxa"/>
          <w:right w:w="156" w:type="dxa"/>
        </w:tblCellMar>
        <w:tblLook w:val="04A0" w:firstRow="1" w:lastRow="0" w:firstColumn="1" w:lastColumn="0" w:noHBand="0" w:noVBand="1"/>
      </w:tblPr>
      <w:tblGrid>
        <w:gridCol w:w="1701"/>
        <w:gridCol w:w="6096"/>
        <w:gridCol w:w="1275"/>
      </w:tblGrid>
      <w:tr w:rsidR="00251087" w:rsidRPr="00416F5E" w14:paraId="0928918B"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FB4771" w14:textId="7D1B606D" w:rsidR="00251087" w:rsidRPr="00251087" w:rsidRDefault="00251087" w:rsidP="00251087">
            <w:pPr>
              <w:spacing w:after="0" w:line="259" w:lineRule="auto"/>
              <w:ind w:left="0" w:firstLine="0"/>
              <w:jc w:val="left"/>
              <w:rPr>
                <w:b/>
                <w:iCs/>
                <w:color w:val="auto"/>
                <w:sz w:val="26"/>
                <w:szCs w:val="26"/>
              </w:rPr>
            </w:pPr>
            <w:r w:rsidRPr="00251087">
              <w:rPr>
                <w:b/>
                <w:iCs/>
                <w:color w:val="auto"/>
                <w:sz w:val="26"/>
                <w:szCs w:val="26"/>
              </w:rPr>
              <w:t xml:space="preserve">Katalóg. č. </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F089DA" w14:textId="35609CEB" w:rsidR="00251087" w:rsidRPr="00251087" w:rsidRDefault="00251087" w:rsidP="00251087">
            <w:pPr>
              <w:spacing w:after="0" w:line="259" w:lineRule="auto"/>
              <w:ind w:left="0" w:firstLine="0"/>
              <w:jc w:val="left"/>
              <w:rPr>
                <w:b/>
                <w:iCs/>
                <w:color w:val="auto"/>
                <w:sz w:val="26"/>
                <w:szCs w:val="26"/>
              </w:rPr>
            </w:pPr>
            <w:r w:rsidRPr="00251087">
              <w:rPr>
                <w:b/>
                <w:iCs/>
                <w:color w:val="auto"/>
                <w:sz w:val="26"/>
                <w:szCs w:val="26"/>
              </w:rPr>
              <w:t xml:space="preserve">Názov druhu odpadu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E534D5" w14:textId="61B8753B" w:rsidR="00251087" w:rsidRPr="00251087" w:rsidRDefault="00251087" w:rsidP="004B17A7">
            <w:pPr>
              <w:spacing w:after="0" w:line="259" w:lineRule="auto"/>
              <w:ind w:left="0" w:right="-156" w:firstLine="0"/>
              <w:jc w:val="left"/>
              <w:rPr>
                <w:b/>
                <w:iCs/>
                <w:color w:val="auto"/>
                <w:sz w:val="26"/>
                <w:szCs w:val="26"/>
              </w:rPr>
            </w:pPr>
            <w:r w:rsidRPr="00251087">
              <w:rPr>
                <w:b/>
                <w:iCs/>
                <w:color w:val="auto"/>
                <w:sz w:val="26"/>
                <w:szCs w:val="26"/>
              </w:rPr>
              <w:t>Kategóri</w:t>
            </w:r>
            <w:r w:rsidR="004B17A7">
              <w:rPr>
                <w:b/>
                <w:iCs/>
                <w:color w:val="auto"/>
                <w:sz w:val="26"/>
                <w:szCs w:val="26"/>
              </w:rPr>
              <w:t>a</w:t>
            </w:r>
            <w:r w:rsidRPr="00251087">
              <w:rPr>
                <w:b/>
                <w:iCs/>
                <w:color w:val="auto"/>
                <w:sz w:val="26"/>
                <w:szCs w:val="26"/>
              </w:rPr>
              <w:t xml:space="preserve"> </w:t>
            </w:r>
          </w:p>
        </w:tc>
      </w:tr>
      <w:tr w:rsidR="004B17A7" w:rsidRPr="00416F5E" w14:paraId="1CF4653F"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520552D9" w14:textId="5C321D58" w:rsidR="004B17A7" w:rsidRPr="00416F5E" w:rsidRDefault="004B17A7" w:rsidP="004B17A7">
            <w:pPr>
              <w:spacing w:after="0" w:line="259" w:lineRule="auto"/>
              <w:ind w:left="0" w:firstLine="0"/>
              <w:jc w:val="center"/>
              <w:rPr>
                <w:color w:val="auto"/>
              </w:rPr>
            </w:pPr>
            <w:r w:rsidRPr="00F63B0F">
              <w:t>20 01 05</w:t>
            </w:r>
          </w:p>
        </w:tc>
        <w:tc>
          <w:tcPr>
            <w:tcW w:w="6096" w:type="dxa"/>
            <w:tcBorders>
              <w:top w:val="single" w:sz="4" w:space="0" w:color="000000"/>
              <w:left w:val="single" w:sz="4" w:space="0" w:color="000000"/>
              <w:bottom w:val="single" w:sz="4" w:space="0" w:color="000000"/>
              <w:right w:val="single" w:sz="4" w:space="0" w:color="000000"/>
            </w:tcBorders>
            <w:vAlign w:val="center"/>
          </w:tcPr>
          <w:p w14:paraId="31483AF4" w14:textId="099C9655" w:rsidR="004B17A7" w:rsidRPr="00416F5E" w:rsidRDefault="004B17A7" w:rsidP="004B17A7">
            <w:pPr>
              <w:spacing w:after="0" w:line="259" w:lineRule="auto"/>
              <w:ind w:left="0" w:firstLine="0"/>
              <w:jc w:val="left"/>
              <w:rPr>
                <w:color w:val="auto"/>
              </w:rPr>
            </w:pPr>
            <w:r w:rsidRPr="00F63B0F">
              <w:t xml:space="preserve">obaly obsahujúce zvyšky nebezpečných látok alebo kontaminované nebezpečnými látkami vrátane prázdnych tlakových nádob </w:t>
            </w:r>
          </w:p>
        </w:tc>
        <w:tc>
          <w:tcPr>
            <w:tcW w:w="1275" w:type="dxa"/>
            <w:tcBorders>
              <w:top w:val="single" w:sz="4" w:space="0" w:color="000000"/>
              <w:left w:val="single" w:sz="4" w:space="0" w:color="000000"/>
              <w:bottom w:val="single" w:sz="4" w:space="0" w:color="000000"/>
              <w:right w:val="single" w:sz="4" w:space="0" w:color="000000"/>
            </w:tcBorders>
            <w:vAlign w:val="center"/>
          </w:tcPr>
          <w:p w14:paraId="3B0A809A" w14:textId="7C76551C" w:rsidR="004B17A7" w:rsidRPr="00416F5E" w:rsidRDefault="004B17A7" w:rsidP="004B17A7">
            <w:pPr>
              <w:spacing w:after="0" w:line="259" w:lineRule="auto"/>
              <w:ind w:left="0" w:firstLine="0"/>
              <w:jc w:val="center"/>
              <w:rPr>
                <w:color w:val="auto"/>
              </w:rPr>
            </w:pPr>
            <w:r w:rsidRPr="005E2F70">
              <w:rPr>
                <w:color w:val="auto"/>
              </w:rPr>
              <w:t>N</w:t>
            </w:r>
          </w:p>
        </w:tc>
      </w:tr>
      <w:tr w:rsidR="004B17A7" w:rsidRPr="00416F5E" w14:paraId="1E0DE6BB"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66DCD86F" w14:textId="573FFACB" w:rsidR="004B17A7" w:rsidRPr="00416F5E" w:rsidRDefault="004B17A7" w:rsidP="004B17A7">
            <w:pPr>
              <w:spacing w:after="0" w:line="259" w:lineRule="auto"/>
              <w:ind w:left="0" w:firstLine="0"/>
              <w:jc w:val="center"/>
              <w:rPr>
                <w:color w:val="auto"/>
              </w:rPr>
            </w:pPr>
            <w:r w:rsidRPr="00F63B0F">
              <w:t>20 01 13</w:t>
            </w:r>
          </w:p>
        </w:tc>
        <w:tc>
          <w:tcPr>
            <w:tcW w:w="6096" w:type="dxa"/>
            <w:tcBorders>
              <w:top w:val="single" w:sz="4" w:space="0" w:color="000000"/>
              <w:left w:val="single" w:sz="4" w:space="0" w:color="000000"/>
              <w:bottom w:val="single" w:sz="4" w:space="0" w:color="000000"/>
              <w:right w:val="single" w:sz="4" w:space="0" w:color="000000"/>
            </w:tcBorders>
            <w:vAlign w:val="center"/>
          </w:tcPr>
          <w:p w14:paraId="4167FD28" w14:textId="4C851543" w:rsidR="004B17A7" w:rsidRPr="00416F5E" w:rsidRDefault="004B17A7" w:rsidP="004B17A7">
            <w:pPr>
              <w:spacing w:after="0" w:line="259" w:lineRule="auto"/>
              <w:ind w:left="0" w:firstLine="0"/>
              <w:jc w:val="left"/>
              <w:rPr>
                <w:color w:val="auto"/>
              </w:rPr>
            </w:pPr>
            <w:r w:rsidRPr="00F63B0F">
              <w:t>rozpúšťadlá</w:t>
            </w:r>
          </w:p>
        </w:tc>
        <w:tc>
          <w:tcPr>
            <w:tcW w:w="1275" w:type="dxa"/>
            <w:tcBorders>
              <w:top w:val="single" w:sz="4" w:space="0" w:color="000000"/>
              <w:left w:val="single" w:sz="4" w:space="0" w:color="000000"/>
              <w:bottom w:val="single" w:sz="4" w:space="0" w:color="000000"/>
              <w:right w:val="single" w:sz="4" w:space="0" w:color="000000"/>
            </w:tcBorders>
            <w:vAlign w:val="center"/>
          </w:tcPr>
          <w:p w14:paraId="4D67B169" w14:textId="62AC1CF7" w:rsidR="004B17A7" w:rsidRPr="00416F5E" w:rsidRDefault="004B17A7" w:rsidP="004B17A7">
            <w:pPr>
              <w:spacing w:after="0" w:line="259" w:lineRule="auto"/>
              <w:ind w:left="0" w:firstLine="0"/>
              <w:jc w:val="center"/>
              <w:rPr>
                <w:color w:val="auto"/>
              </w:rPr>
            </w:pPr>
            <w:r w:rsidRPr="005E2F70">
              <w:rPr>
                <w:color w:val="auto"/>
              </w:rPr>
              <w:t>N</w:t>
            </w:r>
          </w:p>
        </w:tc>
      </w:tr>
      <w:tr w:rsidR="004B17A7" w:rsidRPr="00416F5E" w14:paraId="08E812E3"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5968C1" w14:textId="288D8B2D" w:rsidR="004B17A7" w:rsidRPr="00416F5E" w:rsidRDefault="004B17A7" w:rsidP="004B17A7">
            <w:pPr>
              <w:spacing w:after="0" w:line="259" w:lineRule="auto"/>
              <w:ind w:left="0" w:firstLine="0"/>
              <w:jc w:val="center"/>
              <w:rPr>
                <w:color w:val="auto"/>
              </w:rPr>
            </w:pPr>
            <w:r w:rsidRPr="00F63B0F">
              <w:t>20 01 14</w:t>
            </w:r>
          </w:p>
        </w:tc>
        <w:tc>
          <w:tcPr>
            <w:tcW w:w="6096" w:type="dxa"/>
            <w:tcBorders>
              <w:top w:val="single" w:sz="4" w:space="0" w:color="000000"/>
              <w:left w:val="single" w:sz="4" w:space="0" w:color="000000"/>
              <w:bottom w:val="single" w:sz="4" w:space="0" w:color="000000"/>
              <w:right w:val="single" w:sz="4" w:space="0" w:color="000000"/>
            </w:tcBorders>
            <w:vAlign w:val="center"/>
          </w:tcPr>
          <w:p w14:paraId="7F147F43" w14:textId="5920FD09" w:rsidR="004B17A7" w:rsidRPr="00416F5E" w:rsidRDefault="004B17A7" w:rsidP="004B17A7">
            <w:pPr>
              <w:spacing w:after="0" w:line="259" w:lineRule="auto"/>
              <w:ind w:left="0" w:firstLine="0"/>
              <w:jc w:val="left"/>
              <w:rPr>
                <w:color w:val="auto"/>
              </w:rPr>
            </w:pPr>
            <w:r w:rsidRPr="00F63B0F">
              <w:t>kyseliny</w:t>
            </w:r>
          </w:p>
        </w:tc>
        <w:tc>
          <w:tcPr>
            <w:tcW w:w="1275" w:type="dxa"/>
            <w:tcBorders>
              <w:top w:val="single" w:sz="4" w:space="0" w:color="000000"/>
              <w:left w:val="single" w:sz="4" w:space="0" w:color="000000"/>
              <w:bottom w:val="single" w:sz="4" w:space="0" w:color="000000"/>
              <w:right w:val="single" w:sz="4" w:space="0" w:color="000000"/>
            </w:tcBorders>
            <w:vAlign w:val="center"/>
          </w:tcPr>
          <w:p w14:paraId="506334A9" w14:textId="7FE00B11" w:rsidR="004B17A7" w:rsidRPr="00416F5E" w:rsidRDefault="004B17A7" w:rsidP="004B17A7">
            <w:pPr>
              <w:spacing w:after="0" w:line="259" w:lineRule="auto"/>
              <w:ind w:left="0" w:firstLine="0"/>
              <w:jc w:val="center"/>
              <w:rPr>
                <w:color w:val="auto"/>
              </w:rPr>
            </w:pPr>
            <w:r w:rsidRPr="005E2F70">
              <w:rPr>
                <w:color w:val="auto"/>
              </w:rPr>
              <w:t>N</w:t>
            </w:r>
          </w:p>
        </w:tc>
      </w:tr>
      <w:tr w:rsidR="004B17A7" w:rsidRPr="00416F5E" w14:paraId="3C0C06CD"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4A2939A0" w14:textId="61982B3E" w:rsidR="004B17A7" w:rsidRPr="00416F5E" w:rsidRDefault="004B17A7" w:rsidP="004B17A7">
            <w:pPr>
              <w:spacing w:after="0" w:line="259" w:lineRule="auto"/>
              <w:ind w:left="0" w:firstLine="0"/>
              <w:jc w:val="center"/>
              <w:rPr>
                <w:color w:val="auto"/>
              </w:rPr>
            </w:pPr>
            <w:r w:rsidRPr="00F63B0F">
              <w:t>20 01 15</w:t>
            </w:r>
          </w:p>
        </w:tc>
        <w:tc>
          <w:tcPr>
            <w:tcW w:w="6096" w:type="dxa"/>
            <w:tcBorders>
              <w:top w:val="single" w:sz="4" w:space="0" w:color="000000"/>
              <w:left w:val="single" w:sz="4" w:space="0" w:color="000000"/>
              <w:bottom w:val="single" w:sz="4" w:space="0" w:color="000000"/>
              <w:right w:val="single" w:sz="4" w:space="0" w:color="000000"/>
            </w:tcBorders>
            <w:vAlign w:val="center"/>
          </w:tcPr>
          <w:p w14:paraId="2A947A94" w14:textId="25BFD5B9" w:rsidR="004B17A7" w:rsidRPr="00416F5E" w:rsidRDefault="004B17A7" w:rsidP="004B17A7">
            <w:pPr>
              <w:spacing w:after="0" w:line="259" w:lineRule="auto"/>
              <w:ind w:left="0" w:firstLine="0"/>
              <w:jc w:val="left"/>
              <w:rPr>
                <w:color w:val="auto"/>
              </w:rPr>
            </w:pPr>
            <w:r w:rsidRPr="00F63B0F">
              <w:t>zásady</w:t>
            </w:r>
          </w:p>
        </w:tc>
        <w:tc>
          <w:tcPr>
            <w:tcW w:w="1275" w:type="dxa"/>
            <w:tcBorders>
              <w:top w:val="single" w:sz="4" w:space="0" w:color="000000"/>
              <w:left w:val="single" w:sz="4" w:space="0" w:color="000000"/>
              <w:bottom w:val="single" w:sz="4" w:space="0" w:color="000000"/>
              <w:right w:val="single" w:sz="4" w:space="0" w:color="000000"/>
            </w:tcBorders>
            <w:vAlign w:val="center"/>
          </w:tcPr>
          <w:p w14:paraId="1D2F563C" w14:textId="51157520" w:rsidR="004B17A7" w:rsidRPr="00416F5E" w:rsidRDefault="004B17A7" w:rsidP="004B17A7">
            <w:pPr>
              <w:spacing w:after="0" w:line="259" w:lineRule="auto"/>
              <w:ind w:left="0" w:firstLine="0"/>
              <w:jc w:val="center"/>
              <w:rPr>
                <w:color w:val="auto"/>
              </w:rPr>
            </w:pPr>
            <w:r w:rsidRPr="005E2F70">
              <w:rPr>
                <w:color w:val="auto"/>
              </w:rPr>
              <w:t>N</w:t>
            </w:r>
          </w:p>
        </w:tc>
      </w:tr>
      <w:tr w:rsidR="004B17A7" w:rsidRPr="00416F5E" w14:paraId="4467B27C"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43C0ED8C" w14:textId="4B76D8C6" w:rsidR="004B17A7" w:rsidRPr="00416F5E" w:rsidRDefault="004B17A7" w:rsidP="004B17A7">
            <w:pPr>
              <w:spacing w:after="0" w:line="259" w:lineRule="auto"/>
              <w:ind w:left="0" w:firstLine="0"/>
              <w:jc w:val="center"/>
              <w:rPr>
                <w:color w:val="auto"/>
              </w:rPr>
            </w:pPr>
            <w:r w:rsidRPr="00F63B0F">
              <w:t>20 01 17</w:t>
            </w:r>
          </w:p>
        </w:tc>
        <w:tc>
          <w:tcPr>
            <w:tcW w:w="6096" w:type="dxa"/>
            <w:tcBorders>
              <w:top w:val="single" w:sz="4" w:space="0" w:color="000000"/>
              <w:left w:val="single" w:sz="4" w:space="0" w:color="000000"/>
              <w:bottom w:val="single" w:sz="4" w:space="0" w:color="000000"/>
              <w:right w:val="single" w:sz="4" w:space="0" w:color="000000"/>
            </w:tcBorders>
            <w:vAlign w:val="center"/>
          </w:tcPr>
          <w:p w14:paraId="5B65F531" w14:textId="2966F11C" w:rsidR="004B17A7" w:rsidRPr="00416F5E" w:rsidRDefault="004B17A7" w:rsidP="004B17A7">
            <w:pPr>
              <w:spacing w:after="0" w:line="259" w:lineRule="auto"/>
              <w:ind w:left="0" w:firstLine="0"/>
              <w:jc w:val="left"/>
              <w:rPr>
                <w:color w:val="auto"/>
              </w:rPr>
            </w:pPr>
            <w:r w:rsidRPr="00F63B0F">
              <w:t>fotochemické látky</w:t>
            </w:r>
          </w:p>
        </w:tc>
        <w:tc>
          <w:tcPr>
            <w:tcW w:w="1275" w:type="dxa"/>
            <w:tcBorders>
              <w:top w:val="single" w:sz="4" w:space="0" w:color="000000"/>
              <w:left w:val="single" w:sz="4" w:space="0" w:color="000000"/>
              <w:bottom w:val="single" w:sz="4" w:space="0" w:color="000000"/>
              <w:right w:val="single" w:sz="4" w:space="0" w:color="000000"/>
            </w:tcBorders>
            <w:vAlign w:val="center"/>
          </w:tcPr>
          <w:p w14:paraId="717C30C4" w14:textId="3F3B2052" w:rsidR="004B17A7" w:rsidRPr="00416F5E" w:rsidRDefault="004B17A7" w:rsidP="004B17A7">
            <w:pPr>
              <w:spacing w:after="0" w:line="259" w:lineRule="auto"/>
              <w:ind w:left="0" w:firstLine="0"/>
              <w:jc w:val="center"/>
              <w:rPr>
                <w:color w:val="auto"/>
              </w:rPr>
            </w:pPr>
            <w:r w:rsidRPr="005E2F70">
              <w:rPr>
                <w:color w:val="auto"/>
              </w:rPr>
              <w:t>N</w:t>
            </w:r>
          </w:p>
        </w:tc>
      </w:tr>
      <w:tr w:rsidR="004B17A7" w:rsidRPr="00416F5E" w14:paraId="234F0E60"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59370C72" w14:textId="6D3C7618" w:rsidR="004B17A7" w:rsidRPr="00416F5E" w:rsidRDefault="004B17A7" w:rsidP="004B17A7">
            <w:pPr>
              <w:spacing w:after="0" w:line="259" w:lineRule="auto"/>
              <w:ind w:left="0" w:firstLine="0"/>
              <w:jc w:val="center"/>
              <w:rPr>
                <w:color w:val="auto"/>
              </w:rPr>
            </w:pPr>
            <w:r w:rsidRPr="00F63B0F">
              <w:t>20 01 19</w:t>
            </w:r>
          </w:p>
        </w:tc>
        <w:tc>
          <w:tcPr>
            <w:tcW w:w="6096" w:type="dxa"/>
            <w:tcBorders>
              <w:top w:val="single" w:sz="4" w:space="0" w:color="000000"/>
              <w:left w:val="single" w:sz="4" w:space="0" w:color="000000"/>
              <w:bottom w:val="single" w:sz="4" w:space="0" w:color="000000"/>
              <w:right w:val="single" w:sz="4" w:space="0" w:color="000000"/>
            </w:tcBorders>
            <w:vAlign w:val="center"/>
          </w:tcPr>
          <w:p w14:paraId="2FE5639B" w14:textId="438B5607" w:rsidR="004B17A7" w:rsidRPr="00416F5E" w:rsidRDefault="004B17A7" w:rsidP="004B17A7">
            <w:pPr>
              <w:spacing w:after="0" w:line="259" w:lineRule="auto"/>
              <w:ind w:left="0" w:firstLine="0"/>
              <w:jc w:val="left"/>
              <w:rPr>
                <w:color w:val="auto"/>
              </w:rPr>
            </w:pPr>
            <w:r w:rsidRPr="00F63B0F">
              <w:t>pesticídy</w:t>
            </w:r>
          </w:p>
        </w:tc>
        <w:tc>
          <w:tcPr>
            <w:tcW w:w="1275" w:type="dxa"/>
            <w:tcBorders>
              <w:top w:val="single" w:sz="4" w:space="0" w:color="000000"/>
              <w:left w:val="single" w:sz="4" w:space="0" w:color="000000"/>
              <w:bottom w:val="single" w:sz="4" w:space="0" w:color="000000"/>
              <w:right w:val="single" w:sz="4" w:space="0" w:color="000000"/>
            </w:tcBorders>
            <w:vAlign w:val="center"/>
          </w:tcPr>
          <w:p w14:paraId="0E2B0442" w14:textId="0F0DDF3D"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463DFBF0"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0AF5D47F" w14:textId="77777777" w:rsidR="004B17A7" w:rsidRPr="00416F5E" w:rsidRDefault="004B17A7" w:rsidP="004B17A7">
            <w:pPr>
              <w:spacing w:after="0" w:line="259" w:lineRule="auto"/>
              <w:ind w:left="0" w:firstLine="0"/>
              <w:jc w:val="center"/>
              <w:rPr>
                <w:color w:val="auto"/>
              </w:rPr>
            </w:pPr>
            <w:bookmarkStart w:id="7" w:name="_Hlk12262524"/>
            <w:r w:rsidRPr="00416F5E">
              <w:rPr>
                <w:color w:val="auto"/>
              </w:rPr>
              <w:t>20 01 21</w:t>
            </w:r>
          </w:p>
        </w:tc>
        <w:tc>
          <w:tcPr>
            <w:tcW w:w="6096" w:type="dxa"/>
            <w:tcBorders>
              <w:top w:val="single" w:sz="4" w:space="0" w:color="000000"/>
              <w:left w:val="single" w:sz="4" w:space="0" w:color="000000"/>
              <w:bottom w:val="single" w:sz="4" w:space="0" w:color="000000"/>
              <w:right w:val="single" w:sz="4" w:space="0" w:color="000000"/>
            </w:tcBorders>
            <w:vAlign w:val="center"/>
          </w:tcPr>
          <w:p w14:paraId="13E5BBA5" w14:textId="77777777" w:rsidR="004B17A7" w:rsidRPr="00416F5E" w:rsidRDefault="004B17A7" w:rsidP="004B17A7">
            <w:pPr>
              <w:spacing w:after="0" w:line="259" w:lineRule="auto"/>
              <w:ind w:left="0" w:firstLine="0"/>
              <w:jc w:val="left"/>
              <w:rPr>
                <w:color w:val="auto"/>
              </w:rPr>
            </w:pPr>
            <w:r w:rsidRPr="00416F5E">
              <w:rPr>
                <w:color w:val="auto"/>
              </w:rPr>
              <w:t xml:space="preserve">žiarivky a iný odpad obsahujúci ortuť </w:t>
            </w:r>
          </w:p>
        </w:tc>
        <w:tc>
          <w:tcPr>
            <w:tcW w:w="1275" w:type="dxa"/>
            <w:tcBorders>
              <w:top w:val="single" w:sz="4" w:space="0" w:color="000000"/>
              <w:left w:val="single" w:sz="4" w:space="0" w:color="000000"/>
              <w:bottom w:val="single" w:sz="4" w:space="0" w:color="000000"/>
              <w:right w:val="single" w:sz="4" w:space="0" w:color="000000"/>
            </w:tcBorders>
            <w:vAlign w:val="center"/>
          </w:tcPr>
          <w:p w14:paraId="6F5C628F" w14:textId="5A53BF81"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76378663"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52F706EB" w14:textId="77777777" w:rsidR="004B17A7" w:rsidRPr="00416F5E" w:rsidRDefault="004B17A7" w:rsidP="004B17A7">
            <w:pPr>
              <w:spacing w:after="0" w:line="259" w:lineRule="auto"/>
              <w:ind w:left="0" w:firstLine="0"/>
              <w:jc w:val="center"/>
              <w:rPr>
                <w:color w:val="auto"/>
              </w:rPr>
            </w:pPr>
            <w:r w:rsidRPr="00416F5E">
              <w:rPr>
                <w:color w:val="auto"/>
              </w:rPr>
              <w:t>20 01 23</w:t>
            </w:r>
          </w:p>
        </w:tc>
        <w:tc>
          <w:tcPr>
            <w:tcW w:w="6096" w:type="dxa"/>
            <w:tcBorders>
              <w:top w:val="single" w:sz="4" w:space="0" w:color="000000"/>
              <w:left w:val="single" w:sz="4" w:space="0" w:color="000000"/>
              <w:bottom w:val="single" w:sz="4" w:space="0" w:color="000000"/>
              <w:right w:val="single" w:sz="4" w:space="0" w:color="000000"/>
            </w:tcBorders>
            <w:vAlign w:val="center"/>
          </w:tcPr>
          <w:p w14:paraId="69D15251" w14:textId="77777777" w:rsidR="004B17A7" w:rsidRPr="00416F5E" w:rsidRDefault="004B17A7" w:rsidP="004B17A7">
            <w:pPr>
              <w:spacing w:after="0" w:line="259" w:lineRule="auto"/>
              <w:ind w:left="0" w:firstLine="0"/>
              <w:jc w:val="left"/>
              <w:rPr>
                <w:color w:val="auto"/>
              </w:rPr>
            </w:pPr>
            <w:r w:rsidRPr="00416F5E">
              <w:rPr>
                <w:color w:val="auto"/>
              </w:rPr>
              <w:t xml:space="preserve">vyradené zariadenia obsahujúce </w:t>
            </w:r>
            <w:proofErr w:type="spellStart"/>
            <w:r w:rsidRPr="00416F5E">
              <w:rPr>
                <w:color w:val="auto"/>
              </w:rPr>
              <w:t>chlórfluórované</w:t>
            </w:r>
            <w:proofErr w:type="spellEnd"/>
            <w:r w:rsidRPr="00416F5E">
              <w:rPr>
                <w:color w:val="auto"/>
              </w:rPr>
              <w:t xml:space="preserve"> uhľovodíky </w:t>
            </w:r>
          </w:p>
        </w:tc>
        <w:tc>
          <w:tcPr>
            <w:tcW w:w="1275" w:type="dxa"/>
            <w:tcBorders>
              <w:top w:val="single" w:sz="4" w:space="0" w:color="000000"/>
              <w:left w:val="single" w:sz="4" w:space="0" w:color="000000"/>
              <w:bottom w:val="single" w:sz="4" w:space="0" w:color="000000"/>
              <w:right w:val="single" w:sz="4" w:space="0" w:color="000000"/>
            </w:tcBorders>
            <w:vAlign w:val="center"/>
          </w:tcPr>
          <w:p w14:paraId="1E4FCB50" w14:textId="59E6B046"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6B9DE5CB"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4B2B8B5C" w14:textId="77777777" w:rsidR="004B17A7" w:rsidRPr="00416F5E" w:rsidRDefault="004B17A7" w:rsidP="004B17A7">
            <w:pPr>
              <w:spacing w:after="0" w:line="259" w:lineRule="auto"/>
              <w:ind w:left="0" w:firstLine="0"/>
              <w:jc w:val="center"/>
              <w:rPr>
                <w:color w:val="auto"/>
              </w:rPr>
            </w:pPr>
            <w:r w:rsidRPr="00416F5E">
              <w:rPr>
                <w:color w:val="auto"/>
              </w:rPr>
              <w:t>20 01 26</w:t>
            </w:r>
          </w:p>
        </w:tc>
        <w:tc>
          <w:tcPr>
            <w:tcW w:w="6096" w:type="dxa"/>
            <w:tcBorders>
              <w:top w:val="single" w:sz="4" w:space="0" w:color="000000"/>
              <w:left w:val="single" w:sz="4" w:space="0" w:color="000000"/>
              <w:bottom w:val="single" w:sz="4" w:space="0" w:color="000000"/>
              <w:right w:val="single" w:sz="4" w:space="0" w:color="000000"/>
            </w:tcBorders>
            <w:vAlign w:val="center"/>
          </w:tcPr>
          <w:p w14:paraId="608E2AF3" w14:textId="77777777" w:rsidR="004B17A7" w:rsidRPr="00416F5E" w:rsidRDefault="004B17A7" w:rsidP="004B17A7">
            <w:pPr>
              <w:spacing w:after="0" w:line="259" w:lineRule="auto"/>
              <w:ind w:left="0" w:firstLine="0"/>
              <w:jc w:val="left"/>
              <w:rPr>
                <w:color w:val="auto"/>
              </w:rPr>
            </w:pPr>
            <w:r w:rsidRPr="00416F5E">
              <w:rPr>
                <w:color w:val="auto"/>
              </w:rPr>
              <w:t xml:space="preserve">oleje a tuky iné ako uvedené v 20 01 25 </w:t>
            </w:r>
          </w:p>
        </w:tc>
        <w:tc>
          <w:tcPr>
            <w:tcW w:w="1275" w:type="dxa"/>
            <w:tcBorders>
              <w:top w:val="single" w:sz="4" w:space="0" w:color="000000"/>
              <w:left w:val="single" w:sz="4" w:space="0" w:color="000000"/>
              <w:bottom w:val="single" w:sz="4" w:space="0" w:color="000000"/>
              <w:right w:val="single" w:sz="4" w:space="0" w:color="000000"/>
            </w:tcBorders>
            <w:vAlign w:val="center"/>
          </w:tcPr>
          <w:p w14:paraId="4912A702" w14:textId="0205434D"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0BC0E2B6"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2385966F" w14:textId="77777777" w:rsidR="004B17A7" w:rsidRPr="00416F5E" w:rsidRDefault="004B17A7" w:rsidP="004B17A7">
            <w:pPr>
              <w:spacing w:after="0" w:line="259" w:lineRule="auto"/>
              <w:ind w:left="0" w:firstLine="0"/>
              <w:jc w:val="center"/>
              <w:rPr>
                <w:color w:val="auto"/>
              </w:rPr>
            </w:pPr>
            <w:r w:rsidRPr="00416F5E">
              <w:rPr>
                <w:color w:val="auto"/>
              </w:rPr>
              <w:t>20 01 27</w:t>
            </w:r>
          </w:p>
        </w:tc>
        <w:tc>
          <w:tcPr>
            <w:tcW w:w="6096" w:type="dxa"/>
            <w:tcBorders>
              <w:top w:val="single" w:sz="4" w:space="0" w:color="000000"/>
              <w:left w:val="single" w:sz="4" w:space="0" w:color="000000"/>
              <w:bottom w:val="single" w:sz="4" w:space="0" w:color="000000"/>
              <w:right w:val="single" w:sz="4" w:space="0" w:color="000000"/>
            </w:tcBorders>
            <w:vAlign w:val="center"/>
          </w:tcPr>
          <w:p w14:paraId="56E8D333" w14:textId="77777777" w:rsidR="004B17A7" w:rsidRPr="00416F5E" w:rsidRDefault="004B17A7" w:rsidP="004B17A7">
            <w:pPr>
              <w:spacing w:after="0" w:line="259" w:lineRule="auto"/>
              <w:ind w:left="0" w:firstLine="0"/>
              <w:jc w:val="left"/>
              <w:rPr>
                <w:color w:val="auto"/>
              </w:rPr>
            </w:pPr>
            <w:r w:rsidRPr="00416F5E">
              <w:rPr>
                <w:color w:val="auto"/>
              </w:rPr>
              <w:t xml:space="preserve">farby, tlačiarenské farby, lepidlá a živice obsahujúce nebezpečné látky </w:t>
            </w:r>
          </w:p>
        </w:tc>
        <w:tc>
          <w:tcPr>
            <w:tcW w:w="1275" w:type="dxa"/>
            <w:tcBorders>
              <w:top w:val="single" w:sz="4" w:space="0" w:color="000000"/>
              <w:left w:val="single" w:sz="4" w:space="0" w:color="000000"/>
              <w:bottom w:val="single" w:sz="4" w:space="0" w:color="000000"/>
              <w:right w:val="single" w:sz="4" w:space="0" w:color="000000"/>
            </w:tcBorders>
            <w:vAlign w:val="center"/>
          </w:tcPr>
          <w:p w14:paraId="3CFB322E" w14:textId="1EF39A98"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78351964"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77B80661" w14:textId="7133EEF8" w:rsidR="004B17A7" w:rsidRPr="00416F5E" w:rsidRDefault="004B17A7" w:rsidP="004B17A7">
            <w:pPr>
              <w:spacing w:after="0" w:line="259" w:lineRule="auto"/>
              <w:ind w:left="0" w:firstLine="0"/>
              <w:jc w:val="center"/>
              <w:rPr>
                <w:color w:val="auto"/>
              </w:rPr>
            </w:pPr>
            <w:r w:rsidRPr="00F63B0F">
              <w:t>20 01 29</w:t>
            </w:r>
          </w:p>
        </w:tc>
        <w:tc>
          <w:tcPr>
            <w:tcW w:w="6096" w:type="dxa"/>
            <w:tcBorders>
              <w:top w:val="single" w:sz="4" w:space="0" w:color="000000"/>
              <w:left w:val="single" w:sz="4" w:space="0" w:color="000000"/>
              <w:bottom w:val="single" w:sz="4" w:space="0" w:color="000000"/>
              <w:right w:val="single" w:sz="4" w:space="0" w:color="000000"/>
            </w:tcBorders>
            <w:vAlign w:val="center"/>
          </w:tcPr>
          <w:p w14:paraId="69D9A18F" w14:textId="7063822C" w:rsidR="004B17A7" w:rsidRPr="00416F5E" w:rsidRDefault="004B17A7" w:rsidP="004B17A7">
            <w:pPr>
              <w:spacing w:after="0" w:line="259" w:lineRule="auto"/>
              <w:ind w:left="0" w:firstLine="0"/>
              <w:jc w:val="left"/>
              <w:rPr>
                <w:color w:val="auto"/>
              </w:rPr>
            </w:pPr>
            <w:r w:rsidRPr="00F63B0F">
              <w:t>detergenty obsahujúce nebezpečné látky</w:t>
            </w:r>
          </w:p>
        </w:tc>
        <w:tc>
          <w:tcPr>
            <w:tcW w:w="1275" w:type="dxa"/>
            <w:tcBorders>
              <w:top w:val="single" w:sz="4" w:space="0" w:color="000000"/>
              <w:left w:val="single" w:sz="4" w:space="0" w:color="000000"/>
              <w:bottom w:val="single" w:sz="4" w:space="0" w:color="000000"/>
              <w:right w:val="single" w:sz="4" w:space="0" w:color="000000"/>
            </w:tcBorders>
            <w:vAlign w:val="center"/>
          </w:tcPr>
          <w:p w14:paraId="5D17E18F" w14:textId="54A2B225"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61815D08"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01C604FC" w14:textId="77777777" w:rsidR="004B17A7" w:rsidRPr="00416F5E" w:rsidRDefault="004B17A7" w:rsidP="004B17A7">
            <w:pPr>
              <w:spacing w:after="0" w:line="259" w:lineRule="auto"/>
              <w:ind w:left="0" w:firstLine="0"/>
              <w:jc w:val="center"/>
              <w:rPr>
                <w:color w:val="auto"/>
              </w:rPr>
            </w:pPr>
            <w:r w:rsidRPr="00416F5E">
              <w:rPr>
                <w:color w:val="auto"/>
              </w:rPr>
              <w:t>20 01 33</w:t>
            </w:r>
          </w:p>
        </w:tc>
        <w:tc>
          <w:tcPr>
            <w:tcW w:w="6096" w:type="dxa"/>
            <w:tcBorders>
              <w:top w:val="single" w:sz="4" w:space="0" w:color="000000"/>
              <w:left w:val="single" w:sz="4" w:space="0" w:color="000000"/>
              <w:bottom w:val="single" w:sz="4" w:space="0" w:color="000000"/>
              <w:right w:val="single" w:sz="4" w:space="0" w:color="000000"/>
            </w:tcBorders>
            <w:vAlign w:val="center"/>
          </w:tcPr>
          <w:p w14:paraId="24B9F91C" w14:textId="77777777" w:rsidR="004B17A7" w:rsidRPr="00416F5E" w:rsidRDefault="004B17A7" w:rsidP="004B17A7">
            <w:pPr>
              <w:spacing w:after="0" w:line="259" w:lineRule="auto"/>
              <w:ind w:left="0" w:firstLine="0"/>
              <w:jc w:val="left"/>
              <w:rPr>
                <w:color w:val="auto"/>
              </w:rPr>
            </w:pPr>
            <w:r w:rsidRPr="00416F5E">
              <w:rPr>
                <w:color w:val="auto"/>
              </w:rPr>
              <w:t xml:space="preserve">batérie a akumulátory uvedené v 16 06 01, 16 06 02, alebo 16 06 03 a netriedené batérie a akumulátory obsahujúce tieto batérie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D967E8B" w14:textId="027E86DA"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092D3F3B"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3ADAE123" w14:textId="77777777" w:rsidR="004B17A7" w:rsidRPr="00416F5E" w:rsidRDefault="004B17A7" w:rsidP="004B17A7">
            <w:pPr>
              <w:spacing w:after="0" w:line="259" w:lineRule="auto"/>
              <w:ind w:left="0" w:firstLine="0"/>
              <w:jc w:val="center"/>
              <w:rPr>
                <w:color w:val="auto"/>
              </w:rPr>
            </w:pPr>
            <w:r w:rsidRPr="00416F5E">
              <w:rPr>
                <w:color w:val="auto"/>
              </w:rPr>
              <w:t>20 01 35</w:t>
            </w:r>
          </w:p>
        </w:tc>
        <w:tc>
          <w:tcPr>
            <w:tcW w:w="6096" w:type="dxa"/>
            <w:tcBorders>
              <w:top w:val="single" w:sz="4" w:space="0" w:color="000000"/>
              <w:left w:val="single" w:sz="4" w:space="0" w:color="000000"/>
              <w:bottom w:val="single" w:sz="4" w:space="0" w:color="000000"/>
              <w:right w:val="single" w:sz="4" w:space="0" w:color="000000"/>
            </w:tcBorders>
            <w:vAlign w:val="center"/>
          </w:tcPr>
          <w:p w14:paraId="79FBBE66" w14:textId="77777777" w:rsidR="004B17A7" w:rsidRPr="00416F5E" w:rsidRDefault="004B17A7" w:rsidP="004B17A7">
            <w:pPr>
              <w:spacing w:after="0" w:line="259" w:lineRule="auto"/>
              <w:ind w:left="0" w:right="200" w:firstLine="0"/>
              <w:jc w:val="left"/>
              <w:rPr>
                <w:color w:val="auto"/>
              </w:rPr>
            </w:pPr>
            <w:r w:rsidRPr="00416F5E">
              <w:rPr>
                <w:color w:val="auto"/>
              </w:rPr>
              <w:t xml:space="preserve">vyradené elektrické a elektronické zariadenia iné ako uvedené v 20 01 21 a 20 01 23, obsahujúce nebezpečné časti </w:t>
            </w:r>
          </w:p>
        </w:tc>
        <w:tc>
          <w:tcPr>
            <w:tcW w:w="1275" w:type="dxa"/>
            <w:tcBorders>
              <w:top w:val="single" w:sz="4" w:space="0" w:color="000000"/>
              <w:left w:val="single" w:sz="4" w:space="0" w:color="000000"/>
              <w:bottom w:val="single" w:sz="4" w:space="0" w:color="000000"/>
              <w:right w:val="single" w:sz="4" w:space="0" w:color="000000"/>
            </w:tcBorders>
            <w:vAlign w:val="center"/>
          </w:tcPr>
          <w:p w14:paraId="49C44238" w14:textId="4B080434" w:rsidR="004B17A7" w:rsidRPr="00416F5E" w:rsidRDefault="004B17A7" w:rsidP="004B17A7">
            <w:pPr>
              <w:spacing w:after="0" w:line="259" w:lineRule="auto"/>
              <w:ind w:left="0" w:firstLine="0"/>
              <w:jc w:val="center"/>
              <w:rPr>
                <w:color w:val="auto"/>
              </w:rPr>
            </w:pPr>
            <w:r w:rsidRPr="00416F5E">
              <w:rPr>
                <w:color w:val="auto"/>
              </w:rPr>
              <w:t>N</w:t>
            </w:r>
          </w:p>
        </w:tc>
      </w:tr>
      <w:tr w:rsidR="004B17A7" w:rsidRPr="00416F5E" w14:paraId="07713F9E" w14:textId="77777777" w:rsidTr="00FE57A5">
        <w:trPr>
          <w:trHeigh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4FA94880" w14:textId="414CC505" w:rsidR="004B17A7" w:rsidRPr="00416F5E" w:rsidRDefault="004B17A7" w:rsidP="004B17A7">
            <w:pPr>
              <w:spacing w:after="0" w:line="259" w:lineRule="auto"/>
              <w:ind w:left="0" w:firstLine="0"/>
              <w:jc w:val="center"/>
              <w:rPr>
                <w:color w:val="auto"/>
              </w:rPr>
            </w:pPr>
            <w:r w:rsidRPr="00F63B0F">
              <w:t>20 01 37</w:t>
            </w:r>
          </w:p>
        </w:tc>
        <w:tc>
          <w:tcPr>
            <w:tcW w:w="6096" w:type="dxa"/>
            <w:tcBorders>
              <w:top w:val="single" w:sz="4" w:space="0" w:color="000000"/>
              <w:left w:val="single" w:sz="4" w:space="0" w:color="000000"/>
              <w:bottom w:val="single" w:sz="4" w:space="0" w:color="000000"/>
              <w:right w:val="single" w:sz="4" w:space="0" w:color="000000"/>
            </w:tcBorders>
            <w:vAlign w:val="center"/>
          </w:tcPr>
          <w:p w14:paraId="2C4F428C" w14:textId="392F3A2B" w:rsidR="004B17A7" w:rsidRPr="00416F5E" w:rsidRDefault="004B17A7" w:rsidP="004B17A7">
            <w:pPr>
              <w:spacing w:after="0" w:line="259" w:lineRule="auto"/>
              <w:ind w:left="0" w:right="200" w:firstLine="0"/>
              <w:jc w:val="left"/>
              <w:rPr>
                <w:color w:val="auto"/>
              </w:rPr>
            </w:pPr>
            <w:r w:rsidRPr="00F63B0F">
              <w:t>drevo obsahujúce nebezpečné látky</w:t>
            </w:r>
          </w:p>
        </w:tc>
        <w:tc>
          <w:tcPr>
            <w:tcW w:w="1275" w:type="dxa"/>
            <w:tcBorders>
              <w:top w:val="single" w:sz="4" w:space="0" w:color="000000"/>
              <w:left w:val="single" w:sz="4" w:space="0" w:color="000000"/>
              <w:bottom w:val="single" w:sz="4" w:space="0" w:color="000000"/>
              <w:right w:val="single" w:sz="4" w:space="0" w:color="000000"/>
            </w:tcBorders>
            <w:vAlign w:val="center"/>
          </w:tcPr>
          <w:p w14:paraId="77B8CBD9" w14:textId="00992ADC" w:rsidR="004B17A7" w:rsidRPr="00416F5E" w:rsidRDefault="004B17A7" w:rsidP="004B17A7">
            <w:pPr>
              <w:spacing w:after="0" w:line="259" w:lineRule="auto"/>
              <w:ind w:left="0" w:firstLine="0"/>
              <w:jc w:val="center"/>
              <w:rPr>
                <w:color w:val="auto"/>
              </w:rPr>
            </w:pPr>
            <w:r w:rsidRPr="00416F5E">
              <w:rPr>
                <w:color w:val="auto"/>
              </w:rPr>
              <w:t>N</w:t>
            </w:r>
          </w:p>
        </w:tc>
      </w:tr>
    </w:tbl>
    <w:bookmarkEnd w:id="7"/>
    <w:p w14:paraId="5A20526F" w14:textId="77777777" w:rsidR="00FE57A5" w:rsidRDefault="00693667" w:rsidP="00FE57A5">
      <w:pPr>
        <w:spacing w:after="9" w:line="259" w:lineRule="auto"/>
        <w:ind w:left="0" w:firstLine="0"/>
        <w:jc w:val="left"/>
      </w:pPr>
      <w:r>
        <w:t xml:space="preserve"> </w:t>
      </w:r>
    </w:p>
    <w:p w14:paraId="40BC3E80" w14:textId="25074FAE" w:rsidR="001D770C" w:rsidRPr="00FE57A5" w:rsidRDefault="00F72499" w:rsidP="00FE57A5">
      <w:pPr>
        <w:spacing w:after="9" w:line="259" w:lineRule="auto"/>
        <w:ind w:left="0" w:firstLine="0"/>
        <w:jc w:val="left"/>
      </w:pPr>
      <w:r>
        <w:rPr>
          <w:rFonts w:ascii="Arial" w:hAnsi="Arial" w:cs="Arial"/>
          <w:szCs w:val="24"/>
        </w:rPr>
        <w:t>Celkové m</w:t>
      </w:r>
      <w:r w:rsidR="001D770C" w:rsidRPr="002E2ADC">
        <w:rPr>
          <w:rFonts w:ascii="Arial" w:hAnsi="Arial" w:cs="Arial"/>
          <w:szCs w:val="24"/>
        </w:rPr>
        <w:t>nožstvo N</w:t>
      </w:r>
      <w:r w:rsidR="009E76BE" w:rsidRPr="002E2ADC">
        <w:rPr>
          <w:rFonts w:ascii="Arial" w:hAnsi="Arial" w:cs="Arial"/>
          <w:szCs w:val="24"/>
        </w:rPr>
        <w:t>O</w:t>
      </w:r>
      <w:r w:rsidR="00C24813">
        <w:rPr>
          <w:rFonts w:ascii="Arial" w:hAnsi="Arial" w:cs="Arial"/>
          <w:szCs w:val="24"/>
        </w:rPr>
        <w:t xml:space="preserve"> zhromažďovaných na ZD </w:t>
      </w:r>
      <w:r>
        <w:rPr>
          <w:rFonts w:ascii="Arial" w:hAnsi="Arial" w:cs="Arial"/>
          <w:szCs w:val="24"/>
        </w:rPr>
        <w:t xml:space="preserve"> je</w:t>
      </w:r>
      <w:r w:rsidR="009E76BE" w:rsidRPr="002E2ADC">
        <w:rPr>
          <w:rFonts w:ascii="Arial" w:hAnsi="Arial" w:cs="Arial"/>
          <w:szCs w:val="24"/>
        </w:rPr>
        <w:t xml:space="preserve">  </w:t>
      </w:r>
      <w:r>
        <w:t xml:space="preserve">menej ako </w:t>
      </w:r>
      <w:r w:rsidR="002E2ADC" w:rsidRPr="002E2ADC">
        <w:rPr>
          <w:rFonts w:ascii="Arial" w:hAnsi="Arial" w:cs="Arial"/>
          <w:szCs w:val="24"/>
        </w:rPr>
        <w:t xml:space="preserve"> </w:t>
      </w:r>
      <w:r w:rsidR="00AB31D9" w:rsidRPr="002E2ADC">
        <w:rPr>
          <w:rFonts w:ascii="Arial" w:hAnsi="Arial" w:cs="Arial"/>
          <w:szCs w:val="24"/>
        </w:rPr>
        <w:t xml:space="preserve">10 ton </w:t>
      </w:r>
      <w:r w:rsidR="001D770C" w:rsidRPr="002E2ADC">
        <w:rPr>
          <w:rFonts w:ascii="Arial" w:hAnsi="Arial" w:cs="Arial"/>
          <w:szCs w:val="24"/>
        </w:rPr>
        <w:t>/rok</w:t>
      </w:r>
    </w:p>
    <w:p w14:paraId="10B67F95" w14:textId="1CA483A4" w:rsidR="00C73471" w:rsidRDefault="00693667" w:rsidP="00C3770D">
      <w:pPr>
        <w:ind w:left="0" w:right="107" w:firstLine="0"/>
      </w:pPr>
      <w:r>
        <w:t xml:space="preserve">Kategorizácia odpadov uvedená v predchádzajúcich tabuľkách je v súlade s Vyhláškou MŽP SR č. 365/2015 Z. z., ktorou sa ustanovuje Katalóg odpadov. </w:t>
      </w:r>
    </w:p>
    <w:bookmarkEnd w:id="5"/>
    <w:p w14:paraId="1CC54547" w14:textId="6B747D2E" w:rsidR="00A62E7C" w:rsidRDefault="00A62E7C" w:rsidP="00C3770D">
      <w:pPr>
        <w:ind w:left="0" w:right="107" w:firstLine="0"/>
      </w:pPr>
    </w:p>
    <w:p w14:paraId="24889A82" w14:textId="77777777" w:rsidR="00FE57A5" w:rsidRDefault="00FE57A5" w:rsidP="00C3770D">
      <w:pPr>
        <w:ind w:left="0" w:right="107" w:firstLine="0"/>
      </w:pPr>
    </w:p>
    <w:p w14:paraId="44492AC1" w14:textId="77777777" w:rsidR="00C73471" w:rsidRDefault="00693667" w:rsidP="00C3770D">
      <w:pPr>
        <w:pStyle w:val="Nadpis1"/>
        <w:ind w:left="0" w:firstLine="0"/>
      </w:pPr>
      <w:bookmarkStart w:id="8" w:name="_Toc34825570"/>
      <w:r>
        <w:t>4.TECHNICKÝ POPIS ZARIADENIA</w:t>
      </w:r>
      <w:bookmarkEnd w:id="8"/>
      <w:r>
        <w:t xml:space="preserve"> </w:t>
      </w:r>
    </w:p>
    <w:p w14:paraId="45FA0DB9" w14:textId="77777777" w:rsidR="00EF5416" w:rsidRPr="00EF5416" w:rsidRDefault="00EF5416" w:rsidP="00EF5416"/>
    <w:p w14:paraId="24ED435B" w14:textId="77777777" w:rsidR="00C73471" w:rsidRPr="002E2ADC" w:rsidRDefault="00A46291" w:rsidP="00A46291">
      <w:pPr>
        <w:ind w:left="0" w:right="107" w:firstLine="0"/>
        <w:rPr>
          <w:color w:val="auto"/>
        </w:rPr>
      </w:pPr>
      <w:r w:rsidRPr="002E2ADC">
        <w:rPr>
          <w:color w:val="auto"/>
        </w:rPr>
        <w:t>Prevádzka Zberného dvora sa riadi ustanoveniami Zákona o odpadoch č. 79/2015 Z. z., príslušnými vyhláškami (Vyhláška MŽP SR č. 370/2015, Vyhláška č. 371/2015 Z. z., Vyhláška č. 372/2015 Z. z. a Vyhláška č. 373/2015 Z. z., Vyhláška 365/2015 Z. z., Vyhláška č. 366/2015 Z. z.), Všeobecne záväzným nariadením mesta Piešťany o odpadoch a Všeobecne záväzným nariadením mesta Piešťany o miestnom poplatku za komunálne odpady a drobné stavebné odpady.</w:t>
      </w:r>
    </w:p>
    <w:p w14:paraId="3D3DC909" w14:textId="77777777" w:rsidR="001D770C" w:rsidRPr="002E2ADC" w:rsidRDefault="001D770C" w:rsidP="00C3770D">
      <w:pPr>
        <w:ind w:left="0" w:right="107" w:firstLine="0"/>
        <w:rPr>
          <w:color w:val="auto"/>
        </w:rPr>
      </w:pPr>
    </w:p>
    <w:p w14:paraId="065622FC" w14:textId="1434732D" w:rsidR="00A46291" w:rsidRPr="0090675B" w:rsidRDefault="00A46291" w:rsidP="00C3770D">
      <w:pPr>
        <w:ind w:left="0" w:right="107" w:firstLine="0"/>
        <w:rPr>
          <w:color w:val="auto"/>
        </w:rPr>
      </w:pPr>
      <w:r w:rsidRPr="002E2ADC">
        <w:rPr>
          <w:color w:val="auto"/>
        </w:rPr>
        <w:t xml:space="preserve">Zberný dvor je prevádzkovaný </w:t>
      </w:r>
      <w:r w:rsidRPr="0090675B">
        <w:rPr>
          <w:color w:val="auto"/>
        </w:rPr>
        <w:t xml:space="preserve">od </w:t>
      </w:r>
      <w:r w:rsidR="002E2ADC" w:rsidRPr="0090675B">
        <w:rPr>
          <w:color w:val="auto"/>
        </w:rPr>
        <w:t>1.</w:t>
      </w:r>
      <w:r w:rsidR="006C1484" w:rsidRPr="0090675B">
        <w:rPr>
          <w:color w:val="auto"/>
        </w:rPr>
        <w:t>10</w:t>
      </w:r>
      <w:r w:rsidR="002E2ADC" w:rsidRPr="0090675B">
        <w:rPr>
          <w:color w:val="auto"/>
        </w:rPr>
        <w:t xml:space="preserve">.2019. </w:t>
      </w:r>
      <w:r w:rsidRPr="0090675B">
        <w:rPr>
          <w:color w:val="auto"/>
        </w:rPr>
        <w:t xml:space="preserve"> </w:t>
      </w:r>
      <w:r w:rsidR="002E2ADC" w:rsidRPr="0090675B">
        <w:rPr>
          <w:color w:val="auto"/>
        </w:rPr>
        <w:t>Nachádza sa na parcelách reg. č. 1594/1, 1594/9</w:t>
      </w:r>
      <w:r w:rsidRPr="0090675B">
        <w:rPr>
          <w:color w:val="auto"/>
        </w:rPr>
        <w:t>, ktor</w:t>
      </w:r>
      <w:r w:rsidR="002E2ADC" w:rsidRPr="0090675B">
        <w:rPr>
          <w:color w:val="auto"/>
        </w:rPr>
        <w:t>é</w:t>
      </w:r>
      <w:r w:rsidRPr="0090675B">
        <w:rPr>
          <w:color w:val="auto"/>
        </w:rPr>
        <w:t xml:space="preserve"> </w:t>
      </w:r>
      <w:r w:rsidR="002E2ADC" w:rsidRPr="0090675B">
        <w:rPr>
          <w:color w:val="auto"/>
        </w:rPr>
        <w:t>sú</w:t>
      </w:r>
      <w:r w:rsidRPr="0090675B">
        <w:rPr>
          <w:color w:val="auto"/>
        </w:rPr>
        <w:t xml:space="preserve"> vo vlastníctve Mesta Piešťany. V Zbernom dvore je administratívna budova pre </w:t>
      </w:r>
      <w:r w:rsidR="006C1484" w:rsidRPr="0090675B">
        <w:rPr>
          <w:color w:val="auto"/>
        </w:rPr>
        <w:t>zamestnancov SMP</w:t>
      </w:r>
      <w:r w:rsidRPr="0090675B">
        <w:rPr>
          <w:color w:val="auto"/>
        </w:rPr>
        <w:t xml:space="preserve">. </w:t>
      </w:r>
      <w:r w:rsidR="002E2ADC" w:rsidRPr="0090675B">
        <w:rPr>
          <w:color w:val="auto"/>
        </w:rPr>
        <w:t>Pri</w:t>
      </w:r>
      <w:r w:rsidRPr="0090675B">
        <w:rPr>
          <w:color w:val="auto"/>
        </w:rPr>
        <w:t xml:space="preserve"> vstupnej bráne je umiestnená informácia o názve prevádzky, druhoch odpadu, ktoré v zbernom dvore možno uložiť a otváracej dobe</w:t>
      </w:r>
      <w:r w:rsidR="002E2ADC" w:rsidRPr="0090675B">
        <w:rPr>
          <w:color w:val="auto"/>
        </w:rPr>
        <w:t xml:space="preserve"> a </w:t>
      </w:r>
      <w:r w:rsidRPr="0090675B">
        <w:rPr>
          <w:color w:val="auto"/>
        </w:rPr>
        <w:t>pokyny pre občanov.</w:t>
      </w:r>
    </w:p>
    <w:p w14:paraId="3188C051" w14:textId="77777777" w:rsidR="00A46291" w:rsidRPr="0090675B" w:rsidRDefault="00A46291" w:rsidP="00C3770D">
      <w:pPr>
        <w:ind w:left="0" w:right="107" w:firstLine="0"/>
        <w:rPr>
          <w:color w:val="auto"/>
        </w:rPr>
      </w:pPr>
    </w:p>
    <w:p w14:paraId="6646A1B0" w14:textId="73741E49" w:rsidR="001D770C" w:rsidRPr="0090675B" w:rsidRDefault="001D770C" w:rsidP="001D770C">
      <w:pPr>
        <w:ind w:left="0" w:right="107" w:firstLine="0"/>
      </w:pPr>
      <w:r w:rsidRPr="0090675B">
        <w:t>Zberný dvor je otvorený celoročne s cieľom poskytnúť a umožniť zber vytriedených zložiek komunálneho odpadu za účelom ich zhodnotenia alebo zneškodnenia pre obyvateľov mesta Piešťany. Kapacita prevádzky je neobmedzená, nakoľko vytriedené zložky sa tu iba zhromažďujú a následne sú odvážané na zhodnotenie, prípadne zneškodnenie spoločnosťami oprávnenými zabezpečovať túto činnosť na základe zmluvných vzťahov so Službami mesta Piešťany</w:t>
      </w:r>
      <w:r w:rsidR="002E2ADC" w:rsidRPr="0090675B">
        <w:t>.</w:t>
      </w:r>
    </w:p>
    <w:p w14:paraId="3EB5DAF8" w14:textId="77777777" w:rsidR="001D770C" w:rsidRPr="0090675B" w:rsidRDefault="001D770C" w:rsidP="00C3770D">
      <w:pPr>
        <w:ind w:left="0" w:right="107" w:firstLine="0"/>
      </w:pPr>
    </w:p>
    <w:p w14:paraId="619E2380" w14:textId="766DFAF6" w:rsidR="001C593D" w:rsidRDefault="001C593D" w:rsidP="001C593D">
      <w:pPr>
        <w:spacing w:after="0" w:line="259" w:lineRule="auto"/>
        <w:ind w:left="0" w:firstLine="0"/>
        <w:jc w:val="left"/>
      </w:pPr>
      <w:r w:rsidRPr="0090675B">
        <w:t>Zbern</w:t>
      </w:r>
      <w:r w:rsidR="006C1484" w:rsidRPr="0090675B">
        <w:t>ý</w:t>
      </w:r>
      <w:r w:rsidRPr="0090675B">
        <w:t xml:space="preserve"> </w:t>
      </w:r>
      <w:r w:rsidR="006C1484" w:rsidRPr="0090675B">
        <w:t>dvor</w:t>
      </w:r>
      <w:r w:rsidRPr="0090675B">
        <w:t xml:space="preserve"> je oplotená vodohospodársky</w:t>
      </w:r>
      <w:r>
        <w:t xml:space="preserve"> zabezpečená spevnená plocha, na ktorej sú umiestnené mobilné kontajnery na rôzne druhy odpadov, zrekonštruovaná prevádzková budova so sociálnym zázemím pre obsluhu, sklady odpadov v prevádzkovej budove, sklady a dielne v rámci prevádzkovej budovy. Areál je navrhnutý o celkovej ploche 5026 m2, z toho:</w:t>
      </w:r>
    </w:p>
    <w:p w14:paraId="0AC4C350" w14:textId="77777777" w:rsidR="001C593D" w:rsidRDefault="001C593D" w:rsidP="001C593D">
      <w:pPr>
        <w:pStyle w:val="Odsekzoznamu"/>
        <w:numPr>
          <w:ilvl w:val="0"/>
          <w:numId w:val="1"/>
        </w:numPr>
        <w:spacing w:after="0" w:line="259" w:lineRule="auto"/>
        <w:jc w:val="left"/>
      </w:pPr>
      <w:r>
        <w:t>767 m2 – prevádzková budova</w:t>
      </w:r>
    </w:p>
    <w:p w14:paraId="3985976C" w14:textId="77777777" w:rsidR="001C593D" w:rsidRDefault="001C593D" w:rsidP="001C593D">
      <w:pPr>
        <w:pStyle w:val="Odsekzoznamu"/>
        <w:numPr>
          <w:ilvl w:val="0"/>
          <w:numId w:val="1"/>
        </w:numPr>
        <w:spacing w:after="0" w:line="259" w:lineRule="auto"/>
        <w:jc w:val="left"/>
      </w:pPr>
      <w:r>
        <w:t>3280 m2 – spevnená plocha vnútri areálu</w:t>
      </w:r>
    </w:p>
    <w:p w14:paraId="550EEF63" w14:textId="77777777" w:rsidR="001C593D" w:rsidRDefault="001C593D" w:rsidP="001C593D">
      <w:pPr>
        <w:pStyle w:val="Odsekzoznamu"/>
        <w:numPr>
          <w:ilvl w:val="0"/>
          <w:numId w:val="1"/>
        </w:numPr>
        <w:spacing w:after="0" w:line="259" w:lineRule="auto"/>
        <w:jc w:val="left"/>
      </w:pPr>
      <w:r>
        <w:t>638 m2 – nespevnená plocha vnútri areálu</w:t>
      </w:r>
    </w:p>
    <w:p w14:paraId="39028B0C" w14:textId="77777777" w:rsidR="001C593D" w:rsidRDefault="001C593D" w:rsidP="001C593D">
      <w:pPr>
        <w:pStyle w:val="Odsekzoznamu"/>
        <w:numPr>
          <w:ilvl w:val="0"/>
          <w:numId w:val="1"/>
        </w:numPr>
        <w:spacing w:after="0" w:line="259" w:lineRule="auto"/>
        <w:jc w:val="left"/>
      </w:pPr>
      <w:r>
        <w:t>179 m2 – spevnená plocha mimo oplotenia</w:t>
      </w:r>
    </w:p>
    <w:p w14:paraId="319D1C48" w14:textId="77777777" w:rsidR="001C593D" w:rsidRDefault="001C593D" w:rsidP="001C593D">
      <w:pPr>
        <w:pStyle w:val="Odsekzoznamu"/>
        <w:numPr>
          <w:ilvl w:val="0"/>
          <w:numId w:val="1"/>
        </w:numPr>
        <w:spacing w:after="0" w:line="259" w:lineRule="auto"/>
        <w:jc w:val="left"/>
      </w:pPr>
      <w:r>
        <w:t>162 m2 – nespevnená plocha mimo oplotenia</w:t>
      </w:r>
    </w:p>
    <w:p w14:paraId="1039337C" w14:textId="20BDC255" w:rsidR="004B17A7" w:rsidRDefault="004B17A7" w:rsidP="004B17A7">
      <w:pPr>
        <w:spacing w:after="0" w:line="259" w:lineRule="auto"/>
        <w:ind w:left="141" w:firstLine="0"/>
        <w:jc w:val="left"/>
      </w:pPr>
    </w:p>
    <w:p w14:paraId="0B0A64C8" w14:textId="77777777" w:rsidR="004B17A7" w:rsidRDefault="004B17A7" w:rsidP="004B17A7">
      <w:pPr>
        <w:spacing w:after="0" w:line="259" w:lineRule="auto"/>
        <w:ind w:left="141" w:firstLine="0"/>
        <w:jc w:val="left"/>
      </w:pPr>
    </w:p>
    <w:p w14:paraId="356E3007" w14:textId="77777777" w:rsidR="00641B4D" w:rsidRDefault="00641B4D" w:rsidP="004B17A7">
      <w:pPr>
        <w:spacing w:after="0" w:line="259" w:lineRule="auto"/>
        <w:ind w:left="0" w:firstLine="0"/>
        <w:jc w:val="left"/>
        <w:rPr>
          <w:i/>
          <w:u w:val="single" w:color="000000"/>
        </w:rPr>
      </w:pPr>
    </w:p>
    <w:p w14:paraId="4BFF2FED" w14:textId="7D78DCDB" w:rsidR="00C73471" w:rsidRPr="007453B1" w:rsidRDefault="00693667" w:rsidP="004B17A7">
      <w:pPr>
        <w:spacing w:after="0" w:line="259" w:lineRule="auto"/>
        <w:ind w:left="0" w:firstLine="0"/>
        <w:jc w:val="left"/>
      </w:pPr>
      <w:r w:rsidRPr="007453B1">
        <w:rPr>
          <w:i/>
          <w:u w:val="single" w:color="000000"/>
        </w:rPr>
        <w:t>Oplotenie:</w:t>
      </w:r>
      <w:r w:rsidRPr="007453B1">
        <w:rPr>
          <w:i/>
        </w:rPr>
        <w:t xml:space="preserve"> </w:t>
      </w:r>
    </w:p>
    <w:p w14:paraId="569D88D1" w14:textId="20A5C69B" w:rsidR="00F72499" w:rsidRDefault="001C593D" w:rsidP="00F72499">
      <w:pPr>
        <w:ind w:left="0" w:right="107" w:firstLine="0"/>
      </w:pPr>
      <w:r w:rsidRPr="001C593D">
        <w:t xml:space="preserve">Existujúce oplotenie okolo </w:t>
      </w:r>
      <w:r>
        <w:t>zberného dvoru</w:t>
      </w:r>
      <w:r w:rsidRPr="001C593D">
        <w:t xml:space="preserve"> je betónové bariérové výšky 2,0 – 2,4 m.</w:t>
      </w:r>
      <w:r w:rsidR="003C03CC">
        <w:t xml:space="preserve"> </w:t>
      </w:r>
      <w:r w:rsidR="00F72499">
        <w:t>Ochrana pred narušením objektu je zvýšená pomocou kotúčov žiletkového drôtu osadeného na bariérovom oplotení, celková dĺžka 165,6 m . Nové bariérové oplotenie je výšky 2,4 m a bariéra zo žiletkového drôtu v dĺžke 63,5 m.</w:t>
      </w:r>
    </w:p>
    <w:p w14:paraId="74969C01" w14:textId="3FA48D5F" w:rsidR="00F72499" w:rsidRPr="0090675B" w:rsidRDefault="00F72499" w:rsidP="00F72499">
      <w:pPr>
        <w:ind w:left="0" w:right="107" w:firstLine="0"/>
      </w:pPr>
      <w:r>
        <w:t xml:space="preserve">Pletivové oplotenie v dĺžke 75,31 m </w:t>
      </w:r>
      <w:r w:rsidRPr="0090675B">
        <w:t>delí zberný dvor od kompostárne.</w:t>
      </w:r>
    </w:p>
    <w:p w14:paraId="1340493A" w14:textId="2445F935" w:rsidR="00F72499" w:rsidRPr="0090675B" w:rsidRDefault="00F72499" w:rsidP="00C3770D">
      <w:pPr>
        <w:ind w:left="0" w:right="107" w:firstLine="0"/>
      </w:pPr>
    </w:p>
    <w:p w14:paraId="4EB8D52A" w14:textId="1DD7C005" w:rsidR="001C593D" w:rsidRPr="00F72499" w:rsidRDefault="001C593D" w:rsidP="00F72499">
      <w:pPr>
        <w:spacing w:after="3" w:line="267" w:lineRule="auto"/>
        <w:ind w:left="0" w:firstLine="0"/>
        <w:jc w:val="left"/>
        <w:rPr>
          <w:i/>
          <w:u w:val="single" w:color="000000"/>
        </w:rPr>
      </w:pPr>
      <w:r w:rsidRPr="0090675B">
        <w:rPr>
          <w:i/>
          <w:u w:val="single" w:color="000000"/>
        </w:rPr>
        <w:t>Vjazd do areálu je zabezpečen</w:t>
      </w:r>
      <w:r w:rsidR="006C1484" w:rsidRPr="0090675B">
        <w:rPr>
          <w:i/>
          <w:u w:val="single" w:color="000000"/>
        </w:rPr>
        <w:t>ý</w:t>
      </w:r>
      <w:r w:rsidRPr="0090675B">
        <w:rPr>
          <w:i/>
          <w:u w:val="single" w:color="000000"/>
        </w:rPr>
        <w:t xml:space="preserve"> cez brány</w:t>
      </w:r>
      <w:r w:rsidRPr="00F72499">
        <w:rPr>
          <w:i/>
          <w:u w:val="single" w:color="000000"/>
        </w:rPr>
        <w:t>:</w:t>
      </w:r>
    </w:p>
    <w:p w14:paraId="23D69323" w14:textId="77777777" w:rsidR="001C593D" w:rsidRDefault="001C593D" w:rsidP="001C593D">
      <w:pPr>
        <w:ind w:left="0" w:right="107" w:firstLine="0"/>
      </w:pPr>
      <w:r>
        <w:t>- Brána č.1 – 2 krídlová s joklovou výplňou, šírka 6,0 m, výška 2,0 m, zaistiteľná v krajných polohách, slúži na vjazd bežných vozidiel.</w:t>
      </w:r>
    </w:p>
    <w:p w14:paraId="79D7683F" w14:textId="27647E52" w:rsidR="001C593D" w:rsidRPr="0090675B" w:rsidRDefault="001C593D" w:rsidP="001C593D">
      <w:pPr>
        <w:ind w:left="0" w:right="107" w:firstLine="0"/>
      </w:pPr>
      <w:r>
        <w:t xml:space="preserve">- </w:t>
      </w:r>
      <w:r w:rsidRPr="0090675B">
        <w:t>Brána č.2 - 1 krídlová pre peších s joklovou výplňou, šírka 1,0 m, výška 2,0 m, zaistiteľná v krajn</w:t>
      </w:r>
      <w:r w:rsidR="006C1484" w:rsidRPr="0090675B">
        <w:t>ej</w:t>
      </w:r>
      <w:r w:rsidRPr="0090675B">
        <w:t xml:space="preserve"> poloh</w:t>
      </w:r>
      <w:r w:rsidR="006C1484" w:rsidRPr="0090675B">
        <w:t>e</w:t>
      </w:r>
      <w:r w:rsidRPr="0090675B">
        <w:t>.</w:t>
      </w:r>
    </w:p>
    <w:p w14:paraId="57C7447A" w14:textId="77777777" w:rsidR="00C73471" w:rsidRPr="0090675B" w:rsidRDefault="001C593D" w:rsidP="001C593D">
      <w:pPr>
        <w:ind w:left="0" w:right="107" w:firstLine="0"/>
      </w:pPr>
      <w:r w:rsidRPr="0090675B">
        <w:t>- Záložná brána - 2 krídlová s joklovou výplňou, šírka 3,5 m výška 2,0 m, zaistiteľná v krajných polohách, neslúži na bežný vjazd vozidiel</w:t>
      </w:r>
      <w:r w:rsidR="00693667" w:rsidRPr="0090675B">
        <w:t xml:space="preserve">.  </w:t>
      </w:r>
    </w:p>
    <w:p w14:paraId="129AE573" w14:textId="77777777" w:rsidR="00C73471" w:rsidRPr="0090675B" w:rsidRDefault="00693667" w:rsidP="00C3770D">
      <w:pPr>
        <w:spacing w:after="16" w:line="259" w:lineRule="auto"/>
        <w:ind w:left="0" w:firstLine="0"/>
        <w:jc w:val="left"/>
      </w:pPr>
      <w:r w:rsidRPr="0090675B">
        <w:t xml:space="preserve"> </w:t>
      </w:r>
    </w:p>
    <w:p w14:paraId="5B611A2F" w14:textId="77777777" w:rsidR="00C73471" w:rsidRPr="0090675B" w:rsidRDefault="00693667" w:rsidP="00C3770D">
      <w:pPr>
        <w:spacing w:after="3" w:line="267" w:lineRule="auto"/>
        <w:ind w:left="0" w:firstLine="0"/>
        <w:jc w:val="left"/>
      </w:pPr>
      <w:r w:rsidRPr="0090675B">
        <w:rPr>
          <w:i/>
          <w:u w:val="single" w:color="000000"/>
        </w:rPr>
        <w:t>Vrátnica:</w:t>
      </w:r>
      <w:r w:rsidRPr="0090675B">
        <w:rPr>
          <w:i/>
        </w:rPr>
        <w:t xml:space="preserve"> </w:t>
      </w:r>
    </w:p>
    <w:p w14:paraId="373659C3" w14:textId="64F08CE1" w:rsidR="00C73471" w:rsidRPr="0090675B" w:rsidRDefault="00693667" w:rsidP="00C3770D">
      <w:pPr>
        <w:ind w:left="0" w:right="107" w:firstLine="0"/>
      </w:pPr>
      <w:r w:rsidRPr="0090675B">
        <w:t xml:space="preserve">Pri vstupe </w:t>
      </w:r>
      <w:r w:rsidR="009B4008" w:rsidRPr="0090675B">
        <w:t xml:space="preserve">vľavo sa nachádza </w:t>
      </w:r>
      <w:r w:rsidR="006C1484" w:rsidRPr="0090675B">
        <w:t xml:space="preserve">dispečing, </w:t>
      </w:r>
      <w:r w:rsidRPr="0090675B">
        <w:t xml:space="preserve">kancelária </w:t>
      </w:r>
      <w:r w:rsidR="006C1484" w:rsidRPr="0090675B">
        <w:t>a</w:t>
      </w:r>
      <w:r w:rsidRPr="0090675B">
        <w:t xml:space="preserve"> šatňa </w:t>
      </w:r>
      <w:r w:rsidR="006C1484" w:rsidRPr="0090675B">
        <w:t>zamestnancov</w:t>
      </w:r>
      <w:r w:rsidRPr="0090675B">
        <w:t xml:space="preserve"> ZD. Na vrátnici </w:t>
      </w:r>
      <w:r w:rsidR="009B4008" w:rsidRPr="0090675B">
        <w:t xml:space="preserve">prebieha preberanie a </w:t>
      </w:r>
      <w:r w:rsidRPr="0090675B">
        <w:t xml:space="preserve">váženie prijímaných odpadov, ich evidencia a iné administratívne činnosti. </w:t>
      </w:r>
    </w:p>
    <w:p w14:paraId="3B1E5BC4" w14:textId="77777777" w:rsidR="00C73471" w:rsidRPr="0090675B" w:rsidRDefault="00693667" w:rsidP="00C3770D">
      <w:pPr>
        <w:spacing w:after="15" w:line="259" w:lineRule="auto"/>
        <w:ind w:left="0" w:firstLine="0"/>
        <w:jc w:val="left"/>
      </w:pPr>
      <w:r w:rsidRPr="0090675B">
        <w:t xml:space="preserve"> </w:t>
      </w:r>
    </w:p>
    <w:p w14:paraId="16B34473" w14:textId="77777777" w:rsidR="00C73471" w:rsidRPr="0090675B" w:rsidRDefault="00693667" w:rsidP="00C3770D">
      <w:pPr>
        <w:spacing w:after="3" w:line="267" w:lineRule="auto"/>
        <w:ind w:left="0" w:firstLine="0"/>
        <w:jc w:val="left"/>
      </w:pPr>
      <w:r w:rsidRPr="0090675B">
        <w:rPr>
          <w:i/>
          <w:u w:val="single" w:color="000000"/>
        </w:rPr>
        <w:t>Váha:</w:t>
      </w:r>
      <w:r w:rsidRPr="0090675B">
        <w:rPr>
          <w:i/>
        </w:rPr>
        <w:t xml:space="preserve"> </w:t>
      </w:r>
    </w:p>
    <w:p w14:paraId="7655A5DF" w14:textId="67FEC9DF" w:rsidR="00C73471" w:rsidRPr="007453B1" w:rsidRDefault="00693667" w:rsidP="00F72499">
      <w:pPr>
        <w:ind w:left="0"/>
      </w:pPr>
      <w:r w:rsidRPr="0090675B">
        <w:t xml:space="preserve">Pri vstupe vedľa vrátnice je </w:t>
      </w:r>
      <w:r w:rsidR="006C1484" w:rsidRPr="0090675B">
        <w:t xml:space="preserve">stacionárna </w:t>
      </w:r>
      <w:r w:rsidRPr="0090675B">
        <w:t>mostová</w:t>
      </w:r>
      <w:r w:rsidRPr="007453B1">
        <w:t xml:space="preserve"> váha (</w:t>
      </w:r>
      <w:r w:rsidR="001C593D" w:rsidRPr="001C593D">
        <w:t>9,0 x 3,0 m</w:t>
      </w:r>
      <w:r w:rsidR="001C593D">
        <w:t>).</w:t>
      </w:r>
      <w:r w:rsidR="00F72499" w:rsidRPr="00F72499">
        <w:t xml:space="preserve"> </w:t>
      </w:r>
      <w:r w:rsidR="00F72499">
        <w:t xml:space="preserve">Váha </w:t>
      </w:r>
      <w:r w:rsidR="00F72499" w:rsidRPr="0090675B">
        <w:t xml:space="preserve">slúži na váženie nákladu vozidiel prichádzajúcich a odchádzajúcich do a zo zberného dvora. Pre príjem menšieho množstva odpadu je k dispozícii príručná plošinová váha  do </w:t>
      </w:r>
      <w:r w:rsidR="006C1484" w:rsidRPr="0090675B">
        <w:t>2</w:t>
      </w:r>
      <w:r w:rsidR="00F72499" w:rsidRPr="0090675B">
        <w:t>00 kg</w:t>
      </w:r>
    </w:p>
    <w:p w14:paraId="4EC961C2" w14:textId="77777777" w:rsidR="001C593D" w:rsidRDefault="001C593D" w:rsidP="00E521C0">
      <w:pPr>
        <w:spacing w:after="18" w:line="259" w:lineRule="auto"/>
        <w:ind w:left="0" w:firstLine="0"/>
        <w:jc w:val="left"/>
      </w:pPr>
    </w:p>
    <w:p w14:paraId="1EB83229" w14:textId="2E998E1C" w:rsidR="00D92EA6" w:rsidRPr="009A00AD" w:rsidRDefault="00D92EA6" w:rsidP="009A00AD">
      <w:pPr>
        <w:spacing w:after="18" w:line="259" w:lineRule="auto"/>
        <w:ind w:left="0" w:firstLine="0"/>
      </w:pPr>
      <w:bookmarkStart w:id="9" w:name="_Hlk12263333"/>
      <w:r w:rsidRPr="009A00AD">
        <w:t xml:space="preserve">V Zbernom dvore sa nachádza </w:t>
      </w:r>
      <w:r w:rsidR="003C03CC">
        <w:t xml:space="preserve">minimálne </w:t>
      </w:r>
      <w:r w:rsidRPr="009A00AD">
        <w:t>nasledovné vybavenie určené na zber jednotlivých separovaných zložiek komunálneho odpadu a to:</w:t>
      </w:r>
    </w:p>
    <w:p w14:paraId="1B690AD7" w14:textId="13FA858C" w:rsidR="00D92EA6" w:rsidRPr="0090675B" w:rsidRDefault="006C1484" w:rsidP="00D92EA6">
      <w:pPr>
        <w:pStyle w:val="Odsekzoznamu"/>
        <w:numPr>
          <w:ilvl w:val="0"/>
          <w:numId w:val="15"/>
        </w:numPr>
        <w:spacing w:after="10" w:line="259" w:lineRule="auto"/>
      </w:pPr>
      <w:r w:rsidRPr="0090675B">
        <w:t>v</w:t>
      </w:r>
      <w:r w:rsidR="00D92EA6" w:rsidRPr="0090675B">
        <w:t>eľkoobjemový  kontajner (ďalej len „VOK“): vaňový kontajner 9 ks o objeme 7 m³;</w:t>
      </w:r>
    </w:p>
    <w:p w14:paraId="27D19992" w14:textId="77777777" w:rsidR="00D92EA6" w:rsidRPr="009A00AD" w:rsidRDefault="00D92EA6" w:rsidP="00D92EA6">
      <w:pPr>
        <w:pStyle w:val="Odsekzoznamu"/>
        <w:numPr>
          <w:ilvl w:val="0"/>
          <w:numId w:val="15"/>
        </w:numPr>
        <w:spacing w:after="10" w:line="259" w:lineRule="auto"/>
      </w:pPr>
      <w:r w:rsidRPr="0090675B">
        <w:t>V</w:t>
      </w:r>
      <w:r w:rsidRPr="009A00AD">
        <w:t>OK: hákový naťahovací kontajner 2 ks o objeme 20 m³;</w:t>
      </w:r>
    </w:p>
    <w:p w14:paraId="2EFD4A1C" w14:textId="77777777" w:rsidR="00D92EA6" w:rsidRPr="009A00AD" w:rsidRDefault="00D92EA6" w:rsidP="00D92EA6">
      <w:pPr>
        <w:pStyle w:val="Odsekzoznamu"/>
        <w:numPr>
          <w:ilvl w:val="0"/>
          <w:numId w:val="15"/>
        </w:numPr>
        <w:spacing w:after="10" w:line="259" w:lineRule="auto"/>
      </w:pPr>
      <w:r w:rsidRPr="009A00AD">
        <w:t>VOK: hákový naťahovací kontajner 8 ks o objeme 35 m³;</w:t>
      </w:r>
    </w:p>
    <w:p w14:paraId="4610E65E" w14:textId="77777777" w:rsidR="00D92EA6" w:rsidRPr="009A00AD" w:rsidRDefault="00D92EA6" w:rsidP="00D92EA6">
      <w:pPr>
        <w:pStyle w:val="Odsekzoznamu"/>
        <w:numPr>
          <w:ilvl w:val="0"/>
          <w:numId w:val="15"/>
        </w:numPr>
        <w:spacing w:after="10" w:line="259" w:lineRule="auto"/>
      </w:pPr>
      <w:r w:rsidRPr="009A00AD">
        <w:t>plastový kontajner na zber použitých jedlých olejov a tukov 20 ks o objeme 1100 l (vr. umiestnenia na vytypovaných stojiskách)</w:t>
      </w:r>
    </w:p>
    <w:p w14:paraId="116287F5" w14:textId="77777777" w:rsidR="00D92EA6" w:rsidRPr="009A00AD" w:rsidRDefault="00D92EA6" w:rsidP="00D92EA6">
      <w:pPr>
        <w:pStyle w:val="Odsekzoznamu"/>
        <w:numPr>
          <w:ilvl w:val="0"/>
          <w:numId w:val="15"/>
        </w:numPr>
        <w:spacing w:after="10" w:line="259" w:lineRule="auto"/>
      </w:pPr>
      <w:r w:rsidRPr="009A00AD">
        <w:t>sud na olej 10 ks o objeme 200 l (kat. N) (v skladoch na zbernom dvore)</w:t>
      </w:r>
    </w:p>
    <w:p w14:paraId="0C067363" w14:textId="77777777" w:rsidR="00D92EA6" w:rsidRPr="009A00AD" w:rsidRDefault="00D92EA6" w:rsidP="00D92EA6">
      <w:pPr>
        <w:pStyle w:val="Odsekzoznamu"/>
        <w:numPr>
          <w:ilvl w:val="0"/>
          <w:numId w:val="15"/>
        </w:numPr>
        <w:spacing w:after="10" w:line="259" w:lineRule="auto"/>
      </w:pPr>
      <w:r w:rsidRPr="009A00AD">
        <w:t>havarijné vane pod sudy s nebezpečným odpadom 3 ks – objem vane 200 l (v skladoch na zbernom dvore)</w:t>
      </w:r>
    </w:p>
    <w:p w14:paraId="6E8544F9" w14:textId="77777777" w:rsidR="00D92EA6" w:rsidRPr="009A00AD" w:rsidRDefault="00D92EA6" w:rsidP="00D92EA6">
      <w:pPr>
        <w:pStyle w:val="Odsekzoznamu"/>
        <w:numPr>
          <w:ilvl w:val="0"/>
          <w:numId w:val="15"/>
        </w:numPr>
        <w:spacing w:after="10" w:line="259" w:lineRule="auto"/>
      </w:pPr>
      <w:r w:rsidRPr="009A00AD">
        <w:t>nádoba o objeme 120 l - zber biologicky rozložiteľného odpadu 1000 ks (pre domácnosti v IBV)</w:t>
      </w:r>
    </w:p>
    <w:p w14:paraId="09B40483" w14:textId="77777777" w:rsidR="00D92EA6" w:rsidRPr="00FE57A5" w:rsidRDefault="00D92EA6" w:rsidP="00FE57A5">
      <w:pPr>
        <w:pStyle w:val="Odsekzoznamu"/>
        <w:spacing w:after="10" w:line="259" w:lineRule="auto"/>
        <w:ind w:firstLine="0"/>
        <w:rPr>
          <w:color w:val="FFFFFF" w:themeColor="background1"/>
        </w:rPr>
      </w:pPr>
      <w:r w:rsidRPr="00FE57A5">
        <w:rPr>
          <w:color w:val="FFFFFF" w:themeColor="background1"/>
        </w:rPr>
        <w:t>havarijná súprava do skladov nebezpečných odpadov 2 ks</w:t>
      </w:r>
    </w:p>
    <w:p w14:paraId="4C7659B9" w14:textId="77777777" w:rsidR="00FE57A5" w:rsidRDefault="00FE57A5" w:rsidP="00FE57A5">
      <w:pPr>
        <w:pStyle w:val="Odsekzoznamu"/>
        <w:spacing w:after="10" w:line="259" w:lineRule="auto"/>
        <w:ind w:firstLine="0"/>
      </w:pPr>
    </w:p>
    <w:p w14:paraId="3B1372BA" w14:textId="06341CDF" w:rsidR="00FE57A5" w:rsidRDefault="00FE57A5" w:rsidP="00FE57A5">
      <w:pPr>
        <w:pStyle w:val="Odsekzoznamu"/>
        <w:numPr>
          <w:ilvl w:val="0"/>
          <w:numId w:val="15"/>
        </w:numPr>
        <w:spacing w:after="10" w:line="259" w:lineRule="auto"/>
      </w:pPr>
      <w:r w:rsidRPr="009A00AD">
        <w:t>havarijná súprava do skladov nebezpečných odpadov 2 ks</w:t>
      </w:r>
    </w:p>
    <w:p w14:paraId="5A1DD966" w14:textId="77777777" w:rsidR="00D92EA6" w:rsidRPr="009A00AD" w:rsidRDefault="00D92EA6" w:rsidP="00D92EA6">
      <w:pPr>
        <w:pStyle w:val="Odsekzoznamu"/>
        <w:numPr>
          <w:ilvl w:val="0"/>
          <w:numId w:val="15"/>
        </w:numPr>
        <w:spacing w:after="10" w:line="259" w:lineRule="auto"/>
      </w:pPr>
      <w:r w:rsidRPr="009A00AD">
        <w:t>rezervné miesto na manipuláciu s kontajnermi 1 ks</w:t>
      </w:r>
    </w:p>
    <w:p w14:paraId="462A06A8" w14:textId="77777777" w:rsidR="00D92EA6" w:rsidRPr="009A00AD" w:rsidRDefault="00D92EA6" w:rsidP="00D92EA6">
      <w:pPr>
        <w:pStyle w:val="Odsekzoznamu"/>
        <w:numPr>
          <w:ilvl w:val="0"/>
          <w:numId w:val="15"/>
        </w:numPr>
        <w:spacing w:after="10" w:line="259" w:lineRule="auto"/>
      </w:pPr>
      <w:r w:rsidRPr="009A00AD">
        <w:t>manipulačné a pracovné plochy 2 ks</w:t>
      </w:r>
    </w:p>
    <w:p w14:paraId="554E2463" w14:textId="4D0759F1" w:rsidR="00D92EA6" w:rsidRPr="009A00AD" w:rsidRDefault="00D92EA6" w:rsidP="00D92EA6">
      <w:pPr>
        <w:pStyle w:val="Odsekzoznamu"/>
        <w:numPr>
          <w:ilvl w:val="0"/>
          <w:numId w:val="15"/>
        </w:numPr>
        <w:spacing w:after="10" w:line="259" w:lineRule="auto"/>
      </w:pPr>
      <w:r w:rsidRPr="009A00AD">
        <w:t xml:space="preserve">priehlbne pre 4 ks kontajnerov </w:t>
      </w:r>
    </w:p>
    <w:p w14:paraId="31D6BD23" w14:textId="77777777" w:rsidR="00D92EA6" w:rsidRPr="009A00AD" w:rsidRDefault="00D92EA6" w:rsidP="00D92EA6">
      <w:pPr>
        <w:pStyle w:val="Odsekzoznamu"/>
        <w:numPr>
          <w:ilvl w:val="0"/>
          <w:numId w:val="15"/>
        </w:numPr>
        <w:spacing w:after="10" w:line="259" w:lineRule="auto"/>
      </w:pPr>
      <w:r w:rsidRPr="009A00AD">
        <w:t>sklady na zber O a N odpadov v prevádzkovej budove 9 ks</w:t>
      </w:r>
    </w:p>
    <w:p w14:paraId="0A07D523" w14:textId="77777777" w:rsidR="009A00AD" w:rsidRPr="009A00AD" w:rsidRDefault="009A00AD" w:rsidP="009A00AD">
      <w:pPr>
        <w:pStyle w:val="Odsekzoznamu"/>
        <w:numPr>
          <w:ilvl w:val="0"/>
          <w:numId w:val="15"/>
        </w:numPr>
        <w:spacing w:after="10" w:line="259" w:lineRule="auto"/>
      </w:pPr>
      <w:r w:rsidRPr="009A00AD">
        <w:t>traktor s príslušenstvom (predná radlica): 1 ks</w:t>
      </w:r>
    </w:p>
    <w:p w14:paraId="4C3A8F59" w14:textId="12C0ECCC" w:rsidR="00D92EA6" w:rsidRPr="009A00AD" w:rsidRDefault="00D92EA6" w:rsidP="00D92EA6">
      <w:pPr>
        <w:pStyle w:val="Odsekzoznamu"/>
        <w:numPr>
          <w:ilvl w:val="0"/>
          <w:numId w:val="15"/>
        </w:numPr>
        <w:spacing w:after="10" w:line="259" w:lineRule="auto"/>
      </w:pPr>
      <w:r w:rsidRPr="009A00AD">
        <w:t>štiepkovač</w:t>
      </w:r>
      <w:r w:rsidR="003C03CC">
        <w:t xml:space="preserve"> </w:t>
      </w:r>
      <w:r w:rsidRPr="009A00AD">
        <w:t>/drvič drevnej hmoty: 1 ks</w:t>
      </w:r>
    </w:p>
    <w:p w14:paraId="7D9A1C93" w14:textId="77777777" w:rsidR="00D92EA6" w:rsidRPr="009A00AD" w:rsidRDefault="00D92EA6" w:rsidP="00D92EA6">
      <w:pPr>
        <w:pStyle w:val="Odsekzoznamu"/>
        <w:numPr>
          <w:ilvl w:val="0"/>
          <w:numId w:val="15"/>
        </w:numPr>
        <w:spacing w:after="10" w:line="259" w:lineRule="auto"/>
      </w:pPr>
      <w:r w:rsidRPr="009A00AD">
        <w:t>čelný nakladač k traktoru s príslušenstvom (lyžica jednoduchá, lyžica s horným hydraulickým pridržiavačom s drapákmi, vidly paletové otočné, predná radlica – šípová) 1 ks</w:t>
      </w:r>
    </w:p>
    <w:p w14:paraId="1C472C0A" w14:textId="77777777" w:rsidR="00D92EA6" w:rsidRPr="009A00AD" w:rsidRDefault="00D92EA6" w:rsidP="00D92EA6">
      <w:pPr>
        <w:pStyle w:val="Odsekzoznamu"/>
        <w:numPr>
          <w:ilvl w:val="0"/>
          <w:numId w:val="15"/>
        </w:numPr>
        <w:spacing w:after="10" w:line="259" w:lineRule="auto"/>
      </w:pPr>
      <w:r w:rsidRPr="009A00AD">
        <w:t>náves k traktoru s min. objemom 7 m3 1 ks</w:t>
      </w:r>
    </w:p>
    <w:p w14:paraId="71714031" w14:textId="77ED6F2E" w:rsidR="00D92EA6" w:rsidRDefault="00D92EA6" w:rsidP="00D92EA6">
      <w:pPr>
        <w:pStyle w:val="Odsekzoznamu"/>
        <w:numPr>
          <w:ilvl w:val="0"/>
          <w:numId w:val="15"/>
        </w:numPr>
        <w:spacing w:after="10" w:line="259" w:lineRule="auto"/>
      </w:pPr>
      <w:r w:rsidRPr="009A00AD">
        <w:t xml:space="preserve">motorový </w:t>
      </w:r>
      <w:proofErr w:type="spellStart"/>
      <w:r w:rsidRPr="009A00AD">
        <w:t>fukár</w:t>
      </w:r>
      <w:proofErr w:type="spellEnd"/>
      <w:r w:rsidRPr="009A00AD">
        <w:t xml:space="preserve"> lístia 1 ks </w:t>
      </w:r>
    </w:p>
    <w:bookmarkEnd w:id="9"/>
    <w:p w14:paraId="6ACF1EBC" w14:textId="77777777" w:rsidR="0094483C" w:rsidRPr="00994C4F" w:rsidRDefault="0094483C" w:rsidP="00994C4F">
      <w:pPr>
        <w:spacing w:after="3" w:line="267" w:lineRule="auto"/>
        <w:ind w:left="0" w:firstLine="0"/>
        <w:jc w:val="left"/>
        <w:rPr>
          <w:i/>
          <w:u w:val="single" w:color="000000"/>
        </w:rPr>
      </w:pPr>
    </w:p>
    <w:p w14:paraId="20B8795C" w14:textId="07357AD3" w:rsidR="00D92EA6" w:rsidRDefault="0094483C" w:rsidP="00994C4F">
      <w:pPr>
        <w:spacing w:after="3" w:line="267" w:lineRule="auto"/>
        <w:ind w:left="0" w:firstLine="0"/>
        <w:jc w:val="left"/>
        <w:rPr>
          <w:i/>
          <w:u w:val="single" w:color="000000"/>
        </w:rPr>
      </w:pPr>
      <w:r w:rsidRPr="00994C4F">
        <w:rPr>
          <w:i/>
          <w:u w:val="single" w:color="000000"/>
        </w:rPr>
        <w:t xml:space="preserve">Vyhradené sklady </w:t>
      </w:r>
      <w:r w:rsidR="003C03CC" w:rsidRPr="00994C4F">
        <w:rPr>
          <w:i/>
          <w:u w:val="single" w:color="000000"/>
        </w:rPr>
        <w:t>určené na zhromažďovanie</w:t>
      </w:r>
      <w:r w:rsidRPr="00994C4F">
        <w:rPr>
          <w:i/>
          <w:u w:val="single" w:color="000000"/>
        </w:rPr>
        <w:t xml:space="preserve"> odpad</w:t>
      </w:r>
      <w:r w:rsidR="003C03CC" w:rsidRPr="00994C4F">
        <w:rPr>
          <w:i/>
          <w:u w:val="single" w:color="000000"/>
        </w:rPr>
        <w:t>ov</w:t>
      </w:r>
      <w:r w:rsidRPr="00994C4F">
        <w:rPr>
          <w:i/>
          <w:u w:val="single" w:color="000000"/>
        </w:rPr>
        <w:t xml:space="preserve"> :</w:t>
      </w:r>
      <w:r>
        <w:rPr>
          <w:i/>
          <w:u w:val="single" w:color="000000"/>
        </w:rPr>
        <w:t xml:space="preserve"> </w:t>
      </w:r>
    </w:p>
    <w:p w14:paraId="1BD48D8D" w14:textId="77777777" w:rsidR="0094483C" w:rsidRPr="003C03CC" w:rsidRDefault="009A00AD" w:rsidP="0094483C">
      <w:pPr>
        <w:tabs>
          <w:tab w:val="left" w:pos="2127"/>
        </w:tabs>
        <w:spacing w:after="3" w:line="276" w:lineRule="auto"/>
        <w:ind w:left="2127" w:hanging="2127"/>
        <w:jc w:val="left"/>
        <w:rPr>
          <w:iCs/>
          <w:color w:val="auto"/>
        </w:rPr>
      </w:pPr>
      <w:proofErr w:type="spellStart"/>
      <w:r w:rsidRPr="003C03CC">
        <w:rPr>
          <w:iCs/>
          <w:color w:val="auto"/>
        </w:rPr>
        <w:t>Ekos</w:t>
      </w:r>
      <w:r w:rsidR="00693667" w:rsidRPr="003C03CC">
        <w:rPr>
          <w:iCs/>
          <w:color w:val="auto"/>
        </w:rPr>
        <w:t>klad</w:t>
      </w:r>
      <w:proofErr w:type="spellEnd"/>
      <w:r w:rsidR="00AB31D9" w:rsidRPr="003C03CC">
        <w:rPr>
          <w:iCs/>
          <w:color w:val="auto"/>
        </w:rPr>
        <w:t xml:space="preserve"> č.1 </w:t>
      </w:r>
      <w:r w:rsidRPr="003C03CC">
        <w:rPr>
          <w:iCs/>
          <w:color w:val="auto"/>
        </w:rPr>
        <w:t xml:space="preserve"> </w:t>
      </w:r>
      <w:r w:rsidRPr="003C03CC">
        <w:rPr>
          <w:iCs/>
          <w:color w:val="auto"/>
        </w:rPr>
        <w:tab/>
        <w:t xml:space="preserve">kat. číslo  20 01 26 (N) </w:t>
      </w:r>
      <w:r w:rsidR="0094483C" w:rsidRPr="003C03CC">
        <w:rPr>
          <w:iCs/>
          <w:color w:val="auto"/>
        </w:rPr>
        <w:t>oleje a tuky iné ako uvedené v 20 01 25</w:t>
      </w:r>
    </w:p>
    <w:p w14:paraId="63706B96" w14:textId="17B1D211" w:rsidR="00C73471" w:rsidRPr="003C03CC" w:rsidRDefault="009A00AD" w:rsidP="0094483C">
      <w:pPr>
        <w:tabs>
          <w:tab w:val="left" w:pos="2127"/>
        </w:tabs>
        <w:spacing w:after="3" w:line="276" w:lineRule="auto"/>
        <w:ind w:left="2127" w:hanging="2127"/>
        <w:jc w:val="left"/>
        <w:rPr>
          <w:iCs/>
          <w:color w:val="auto"/>
        </w:rPr>
      </w:pPr>
      <w:proofErr w:type="spellStart"/>
      <w:r w:rsidRPr="003C03CC">
        <w:rPr>
          <w:iCs/>
          <w:color w:val="auto"/>
        </w:rPr>
        <w:t>Ekosklad</w:t>
      </w:r>
      <w:proofErr w:type="spellEnd"/>
      <w:r w:rsidRPr="003C03CC">
        <w:rPr>
          <w:iCs/>
          <w:color w:val="auto"/>
        </w:rPr>
        <w:t xml:space="preserve"> č.2 a 3 </w:t>
      </w:r>
      <w:r w:rsidRPr="003C03CC">
        <w:rPr>
          <w:iCs/>
          <w:color w:val="auto"/>
        </w:rPr>
        <w:tab/>
        <w:t>kat. číslo  20 01 28 (O) farby, tlačiarenské farby, lepidlá a živice iné ako uvedené v 20 01 27</w:t>
      </w:r>
    </w:p>
    <w:p w14:paraId="71FDAA16" w14:textId="763B6E4E" w:rsidR="009A00AD" w:rsidRPr="003C03CC" w:rsidRDefault="009A00AD" w:rsidP="009A00AD">
      <w:pPr>
        <w:tabs>
          <w:tab w:val="left" w:pos="2127"/>
        </w:tabs>
        <w:spacing w:after="3" w:line="267" w:lineRule="auto"/>
        <w:ind w:left="0" w:firstLine="0"/>
        <w:jc w:val="left"/>
        <w:rPr>
          <w:iCs/>
          <w:color w:val="auto"/>
        </w:rPr>
      </w:pPr>
      <w:proofErr w:type="spellStart"/>
      <w:r w:rsidRPr="003C03CC">
        <w:rPr>
          <w:iCs/>
          <w:color w:val="auto"/>
        </w:rPr>
        <w:t>Ekosklad</w:t>
      </w:r>
      <w:proofErr w:type="spellEnd"/>
      <w:r w:rsidRPr="003C03CC">
        <w:rPr>
          <w:iCs/>
          <w:color w:val="auto"/>
        </w:rPr>
        <w:t xml:space="preserve"> č.</w:t>
      </w:r>
      <w:r w:rsidR="0094483C" w:rsidRPr="003C03CC">
        <w:rPr>
          <w:iCs/>
          <w:color w:val="auto"/>
        </w:rPr>
        <w:t>4</w:t>
      </w:r>
      <w:r w:rsidRPr="003C03CC">
        <w:rPr>
          <w:iCs/>
          <w:color w:val="auto"/>
        </w:rPr>
        <w:t xml:space="preserve">  </w:t>
      </w:r>
      <w:r w:rsidRPr="003C03CC">
        <w:rPr>
          <w:iCs/>
          <w:color w:val="auto"/>
        </w:rPr>
        <w:tab/>
        <w:t>kat. číslo  20 01 2</w:t>
      </w:r>
      <w:r w:rsidR="0094483C" w:rsidRPr="003C03CC">
        <w:rPr>
          <w:iCs/>
          <w:color w:val="auto"/>
        </w:rPr>
        <w:t>5</w:t>
      </w:r>
      <w:r w:rsidRPr="003C03CC">
        <w:rPr>
          <w:iCs/>
          <w:color w:val="auto"/>
        </w:rPr>
        <w:t xml:space="preserve"> (</w:t>
      </w:r>
      <w:r w:rsidR="0094483C" w:rsidRPr="003C03CC">
        <w:rPr>
          <w:iCs/>
          <w:color w:val="auto"/>
        </w:rPr>
        <w:t>O</w:t>
      </w:r>
      <w:r w:rsidRPr="003C03CC">
        <w:rPr>
          <w:iCs/>
          <w:color w:val="auto"/>
        </w:rPr>
        <w:t xml:space="preserve">) </w:t>
      </w:r>
      <w:r w:rsidR="0094483C" w:rsidRPr="003C03CC">
        <w:rPr>
          <w:iCs/>
          <w:color w:val="auto"/>
        </w:rPr>
        <w:t xml:space="preserve">jedlé </w:t>
      </w:r>
      <w:r w:rsidRPr="003C03CC">
        <w:rPr>
          <w:iCs/>
          <w:color w:val="auto"/>
        </w:rPr>
        <w:t xml:space="preserve">oleje a tuky </w:t>
      </w:r>
    </w:p>
    <w:p w14:paraId="617D9FBE" w14:textId="5379DCCA" w:rsidR="0094483C" w:rsidRPr="003C03CC" w:rsidRDefault="0094483C" w:rsidP="0094483C">
      <w:pPr>
        <w:tabs>
          <w:tab w:val="left" w:pos="2127"/>
        </w:tabs>
        <w:spacing w:after="3" w:line="276" w:lineRule="auto"/>
        <w:ind w:left="2127" w:hanging="2127"/>
        <w:jc w:val="left"/>
        <w:rPr>
          <w:iCs/>
          <w:color w:val="auto"/>
        </w:rPr>
      </w:pPr>
      <w:proofErr w:type="spellStart"/>
      <w:r w:rsidRPr="003C03CC">
        <w:rPr>
          <w:iCs/>
          <w:color w:val="auto"/>
        </w:rPr>
        <w:t>Ekosklad</w:t>
      </w:r>
      <w:proofErr w:type="spellEnd"/>
      <w:r w:rsidRPr="003C03CC">
        <w:rPr>
          <w:iCs/>
          <w:color w:val="auto"/>
        </w:rPr>
        <w:t xml:space="preserve"> č.5 a 6 </w:t>
      </w:r>
      <w:r w:rsidRPr="003C03CC">
        <w:rPr>
          <w:iCs/>
          <w:color w:val="auto"/>
        </w:rPr>
        <w:tab/>
        <w:t>kat. číslo  20 01 10 (O)  šatstvo</w:t>
      </w:r>
    </w:p>
    <w:p w14:paraId="05960557" w14:textId="7DBFECCA" w:rsidR="0094483C" w:rsidRPr="003C03CC" w:rsidRDefault="0094483C" w:rsidP="0094483C">
      <w:pPr>
        <w:tabs>
          <w:tab w:val="left" w:pos="2127"/>
        </w:tabs>
        <w:spacing w:after="3" w:line="276" w:lineRule="auto"/>
        <w:ind w:left="2127" w:hanging="2127"/>
        <w:jc w:val="left"/>
        <w:rPr>
          <w:iCs/>
          <w:color w:val="auto"/>
        </w:rPr>
      </w:pPr>
      <w:proofErr w:type="spellStart"/>
      <w:r w:rsidRPr="003C03CC">
        <w:rPr>
          <w:iCs/>
          <w:color w:val="auto"/>
        </w:rPr>
        <w:t>Ekosklad</w:t>
      </w:r>
      <w:proofErr w:type="spellEnd"/>
      <w:r w:rsidRPr="003C03CC">
        <w:rPr>
          <w:iCs/>
          <w:color w:val="auto"/>
        </w:rPr>
        <w:t xml:space="preserve"> č.7 a 8 </w:t>
      </w:r>
      <w:r w:rsidRPr="003C03CC">
        <w:rPr>
          <w:iCs/>
          <w:color w:val="auto"/>
        </w:rPr>
        <w:tab/>
        <w:t>kat. číslo  20 01 99 ( O)  odpady inak nešpecifikované</w:t>
      </w:r>
    </w:p>
    <w:p w14:paraId="1353F6BB" w14:textId="46A7C98D" w:rsidR="009A00AD" w:rsidRPr="003C03CC" w:rsidRDefault="0094483C" w:rsidP="0094483C">
      <w:pPr>
        <w:tabs>
          <w:tab w:val="left" w:pos="2127"/>
        </w:tabs>
        <w:spacing w:after="3" w:line="276" w:lineRule="auto"/>
        <w:ind w:left="2127" w:hanging="2127"/>
        <w:jc w:val="left"/>
        <w:rPr>
          <w:iCs/>
          <w:color w:val="auto"/>
        </w:rPr>
      </w:pPr>
      <w:proofErr w:type="spellStart"/>
      <w:r w:rsidRPr="003C03CC">
        <w:rPr>
          <w:iCs/>
          <w:color w:val="auto"/>
        </w:rPr>
        <w:t>Ekosklad</w:t>
      </w:r>
      <w:proofErr w:type="spellEnd"/>
      <w:r w:rsidRPr="003C03CC">
        <w:rPr>
          <w:iCs/>
          <w:color w:val="auto"/>
        </w:rPr>
        <w:t xml:space="preserve"> č.9 </w:t>
      </w:r>
      <w:r w:rsidRPr="003C03CC">
        <w:rPr>
          <w:iCs/>
          <w:color w:val="auto"/>
        </w:rPr>
        <w:tab/>
        <w:t>kat. číslo  20 01 27 (N) farby, tlačiarenské farby, lepidlá a živice obsahujúce nebezpečné látky</w:t>
      </w:r>
    </w:p>
    <w:p w14:paraId="60AC84DE" w14:textId="77777777" w:rsidR="003C03CC" w:rsidRDefault="003C03CC" w:rsidP="003C03CC">
      <w:pPr>
        <w:tabs>
          <w:tab w:val="left" w:pos="2127"/>
        </w:tabs>
        <w:spacing w:after="0" w:line="276" w:lineRule="auto"/>
        <w:ind w:left="2127" w:hanging="2127"/>
        <w:jc w:val="left"/>
        <w:rPr>
          <w:iCs/>
          <w:color w:val="auto"/>
        </w:rPr>
      </w:pPr>
    </w:p>
    <w:p w14:paraId="7E283173" w14:textId="72AD2814" w:rsidR="00C15818" w:rsidRPr="004E3E6F" w:rsidRDefault="00C15818" w:rsidP="00C15818">
      <w:pPr>
        <w:spacing w:after="0" w:line="276" w:lineRule="auto"/>
        <w:ind w:left="0" w:firstLine="0"/>
        <w:jc w:val="left"/>
        <w:rPr>
          <w:iCs/>
          <w:color w:val="auto"/>
        </w:rPr>
      </w:pPr>
      <w:r w:rsidRPr="004E3E6F">
        <w:rPr>
          <w:iCs/>
          <w:color w:val="auto"/>
        </w:rPr>
        <w:t>Ďalšie odoberané odpady v zmysle platného súhlasu sú zhromažďované na vyhradených miestach.</w:t>
      </w:r>
    </w:p>
    <w:p w14:paraId="6ECC1B90" w14:textId="77777777" w:rsidR="006C1484" w:rsidRDefault="003C03CC" w:rsidP="006C1484">
      <w:pPr>
        <w:tabs>
          <w:tab w:val="left" w:pos="2127"/>
        </w:tabs>
        <w:spacing w:after="0" w:line="276" w:lineRule="auto"/>
        <w:ind w:left="2127" w:hanging="2127"/>
        <w:jc w:val="left"/>
        <w:rPr>
          <w:iCs/>
          <w:color w:val="auto"/>
        </w:rPr>
      </w:pPr>
      <w:r w:rsidRPr="004E3E6F">
        <w:rPr>
          <w:iCs/>
          <w:color w:val="auto"/>
        </w:rPr>
        <w:t>Zároveň sa na ZD nachádza</w:t>
      </w:r>
      <w:r w:rsidR="00994C4F" w:rsidRPr="004E3E6F">
        <w:rPr>
          <w:iCs/>
          <w:color w:val="auto"/>
        </w:rPr>
        <w:t xml:space="preserve">jú </w:t>
      </w:r>
      <w:r w:rsidR="006C1484" w:rsidRPr="004E3E6F">
        <w:rPr>
          <w:iCs/>
          <w:color w:val="auto"/>
        </w:rPr>
        <w:t xml:space="preserve">ďalšie </w:t>
      </w:r>
      <w:r w:rsidR="00994C4F" w:rsidRPr="004E3E6F">
        <w:rPr>
          <w:iCs/>
          <w:color w:val="auto"/>
        </w:rPr>
        <w:t>vyhradené miestnosti</w:t>
      </w:r>
      <w:r w:rsidR="006C1484" w:rsidRPr="004E3E6F">
        <w:rPr>
          <w:iCs/>
          <w:color w:val="auto"/>
        </w:rPr>
        <w:t>. Napr.</w:t>
      </w:r>
      <w:r w:rsidR="00994C4F" w:rsidRPr="004E3E6F">
        <w:rPr>
          <w:iCs/>
          <w:color w:val="auto"/>
        </w:rPr>
        <w:t xml:space="preserve"> </w:t>
      </w:r>
      <w:proofErr w:type="spellStart"/>
      <w:r w:rsidR="006C1484" w:rsidRPr="004E3E6F">
        <w:rPr>
          <w:iCs/>
          <w:color w:val="auto"/>
        </w:rPr>
        <w:t>plynomerňa</w:t>
      </w:r>
      <w:proofErr w:type="spellEnd"/>
      <w:r w:rsidR="006C1484">
        <w:rPr>
          <w:iCs/>
          <w:color w:val="auto"/>
        </w:rPr>
        <w:t xml:space="preserve">, </w:t>
      </w:r>
      <w:r w:rsidR="00994C4F">
        <w:rPr>
          <w:iCs/>
          <w:color w:val="auto"/>
        </w:rPr>
        <w:t>s</w:t>
      </w:r>
      <w:r>
        <w:rPr>
          <w:iCs/>
          <w:color w:val="auto"/>
        </w:rPr>
        <w:t>k</w:t>
      </w:r>
      <w:r w:rsidRPr="003C03CC">
        <w:rPr>
          <w:iCs/>
          <w:color w:val="auto"/>
        </w:rPr>
        <w:t>lad</w:t>
      </w:r>
    </w:p>
    <w:p w14:paraId="52B12FEB" w14:textId="422DB6D7" w:rsidR="003C03CC" w:rsidRPr="003C03CC" w:rsidRDefault="003C03CC" w:rsidP="006C1484">
      <w:pPr>
        <w:tabs>
          <w:tab w:val="left" w:pos="2127"/>
        </w:tabs>
        <w:spacing w:after="0" w:line="276" w:lineRule="auto"/>
        <w:ind w:left="2127" w:hanging="2127"/>
        <w:jc w:val="left"/>
        <w:rPr>
          <w:iCs/>
          <w:color w:val="auto"/>
        </w:rPr>
      </w:pPr>
      <w:r w:rsidRPr="003C03CC">
        <w:rPr>
          <w:iCs/>
          <w:color w:val="auto"/>
        </w:rPr>
        <w:t>náradia</w:t>
      </w:r>
      <w:r>
        <w:rPr>
          <w:iCs/>
          <w:color w:val="auto"/>
        </w:rPr>
        <w:t xml:space="preserve">, </w:t>
      </w:r>
      <w:r w:rsidR="00994C4F">
        <w:rPr>
          <w:iCs/>
          <w:color w:val="auto"/>
        </w:rPr>
        <w:t>d</w:t>
      </w:r>
      <w:r w:rsidRPr="003C03CC">
        <w:rPr>
          <w:iCs/>
          <w:color w:val="auto"/>
        </w:rPr>
        <w:t>ielňa</w:t>
      </w:r>
      <w:r w:rsidR="006C1484">
        <w:rPr>
          <w:iCs/>
          <w:color w:val="auto"/>
        </w:rPr>
        <w:t>-</w:t>
      </w:r>
      <w:r>
        <w:rPr>
          <w:iCs/>
          <w:color w:val="auto"/>
        </w:rPr>
        <w:t xml:space="preserve"> </w:t>
      </w:r>
      <w:r w:rsidR="00994C4F">
        <w:rPr>
          <w:iCs/>
          <w:color w:val="auto"/>
        </w:rPr>
        <w:t>g</w:t>
      </w:r>
      <w:r w:rsidRPr="003C03CC">
        <w:rPr>
          <w:iCs/>
          <w:color w:val="auto"/>
        </w:rPr>
        <w:t>aráž a</w:t>
      </w:r>
      <w:r w:rsidR="00994C4F">
        <w:rPr>
          <w:iCs/>
          <w:color w:val="auto"/>
        </w:rPr>
        <w:t> </w:t>
      </w:r>
      <w:r w:rsidRPr="003C03CC">
        <w:rPr>
          <w:iCs/>
          <w:color w:val="auto"/>
        </w:rPr>
        <w:t>dielňa</w:t>
      </w:r>
      <w:r w:rsidR="00994C4F">
        <w:rPr>
          <w:iCs/>
          <w:color w:val="auto"/>
        </w:rPr>
        <w:t>.</w:t>
      </w:r>
    </w:p>
    <w:p w14:paraId="368378DB" w14:textId="0B9F4B01" w:rsidR="009A00AD" w:rsidRDefault="009A00AD" w:rsidP="003C03CC">
      <w:pPr>
        <w:tabs>
          <w:tab w:val="left" w:pos="2127"/>
        </w:tabs>
        <w:spacing w:after="3" w:line="276" w:lineRule="auto"/>
        <w:ind w:left="2127" w:hanging="2127"/>
        <w:jc w:val="left"/>
        <w:rPr>
          <w:iCs/>
          <w:color w:val="auto"/>
        </w:rPr>
      </w:pPr>
    </w:p>
    <w:p w14:paraId="221A3277" w14:textId="77777777" w:rsidR="00460EC4" w:rsidRDefault="00460EC4" w:rsidP="00460EC4">
      <w:pPr>
        <w:spacing w:after="3" w:line="267" w:lineRule="auto"/>
        <w:ind w:left="0" w:firstLine="0"/>
        <w:jc w:val="left"/>
        <w:rPr>
          <w:i/>
          <w:u w:val="single" w:color="000000"/>
        </w:rPr>
      </w:pPr>
      <w:r>
        <w:rPr>
          <w:i/>
          <w:u w:val="single" w:color="000000"/>
        </w:rPr>
        <w:t>Na vonkajších spevnených plochách sa nachádzajú :</w:t>
      </w:r>
    </w:p>
    <w:p w14:paraId="7D0F34D2" w14:textId="6D9A419B" w:rsidR="00460EC4" w:rsidRPr="003C03CC" w:rsidRDefault="00460EC4" w:rsidP="003C03CC">
      <w:pPr>
        <w:pStyle w:val="Odsekzoznamu"/>
        <w:numPr>
          <w:ilvl w:val="0"/>
          <w:numId w:val="1"/>
        </w:numPr>
        <w:spacing w:after="3" w:line="267" w:lineRule="auto"/>
        <w:ind w:left="709" w:right="107" w:hanging="208"/>
        <w:rPr>
          <w:b/>
          <w:bCs/>
        </w:rPr>
      </w:pPr>
      <w:r w:rsidRPr="003C03CC">
        <w:rPr>
          <w:i/>
        </w:rPr>
        <w:t xml:space="preserve">Veľkoobjemové kontajnery (VOK) o objeme 35 m3, 30 m3, 20 m3  a 7m3 na jednotlivé druhy odpadov: </w:t>
      </w:r>
      <w:r w:rsidRPr="00460EC4">
        <w:t xml:space="preserve"> </w:t>
      </w:r>
      <w:r w:rsidRPr="003C03CC">
        <w:rPr>
          <w:b/>
          <w:bCs/>
        </w:rPr>
        <w:t>papier a lepenku, plasty, objemný odpad</w:t>
      </w:r>
      <w:r w:rsidR="003C03CC" w:rsidRPr="003C03CC">
        <w:rPr>
          <w:b/>
          <w:bCs/>
        </w:rPr>
        <w:t xml:space="preserve">, </w:t>
      </w:r>
      <w:r w:rsidR="008C42BE">
        <w:rPr>
          <w:b/>
          <w:bCs/>
        </w:rPr>
        <w:t xml:space="preserve">DSO, </w:t>
      </w:r>
      <w:r w:rsidR="003C03CC" w:rsidRPr="003C03CC">
        <w:rPr>
          <w:b/>
          <w:bCs/>
        </w:rPr>
        <w:t xml:space="preserve"> odpad z uličných košov, na odpad z čistenia ulíc, biologicky rozložiteľný odpad</w:t>
      </w:r>
    </w:p>
    <w:p w14:paraId="20A91FFC" w14:textId="3677FE15" w:rsidR="00460EC4" w:rsidRPr="00460EC4" w:rsidRDefault="00460EC4" w:rsidP="003C03CC">
      <w:pPr>
        <w:pStyle w:val="Odsekzoznamu"/>
        <w:ind w:left="501" w:right="107" w:firstLine="0"/>
        <w:rPr>
          <w:color w:val="FF0000"/>
        </w:rPr>
      </w:pPr>
    </w:p>
    <w:p w14:paraId="02B9E042" w14:textId="77777777" w:rsidR="00C73471" w:rsidRPr="007453B1" w:rsidRDefault="00693667" w:rsidP="00C3770D">
      <w:pPr>
        <w:spacing w:after="3" w:line="267" w:lineRule="auto"/>
        <w:ind w:left="0" w:firstLine="0"/>
        <w:jc w:val="left"/>
      </w:pPr>
      <w:r w:rsidRPr="007453B1">
        <w:rPr>
          <w:i/>
          <w:u w:val="single" w:color="000000"/>
        </w:rPr>
        <w:t>Spevnené plochy:</w:t>
      </w:r>
      <w:r w:rsidRPr="007453B1">
        <w:rPr>
          <w:i/>
        </w:rPr>
        <w:t xml:space="preserve"> </w:t>
      </w:r>
    </w:p>
    <w:p w14:paraId="2FDCFA27" w14:textId="77777777" w:rsidR="00C73471" w:rsidRPr="007453B1" w:rsidRDefault="00693667" w:rsidP="00C3770D">
      <w:pPr>
        <w:ind w:left="0" w:right="107" w:firstLine="0"/>
      </w:pPr>
      <w:r w:rsidRPr="007453B1">
        <w:t xml:space="preserve">Spevnené plochy slúžia okrem komunikácie aj na umiestnenie veľkoobjemových kontajnerov pre zhromažďovanie prijatých triedených odpadov. Spevnené plochy sú vyspádované cez žľaby a cestné vpuste do dažďovej kanalizácie. </w:t>
      </w:r>
    </w:p>
    <w:p w14:paraId="4B758128" w14:textId="77777777" w:rsidR="00C73471" w:rsidRPr="007453B1" w:rsidRDefault="00693667" w:rsidP="00C3770D">
      <w:pPr>
        <w:spacing w:after="17" w:line="259" w:lineRule="auto"/>
        <w:ind w:left="0" w:firstLine="0"/>
        <w:jc w:val="left"/>
      </w:pPr>
      <w:r w:rsidRPr="007453B1">
        <w:t xml:space="preserve"> </w:t>
      </w:r>
    </w:p>
    <w:p w14:paraId="0E8E7339" w14:textId="77777777" w:rsidR="00FE57A5" w:rsidRDefault="00FE57A5" w:rsidP="00C3770D">
      <w:pPr>
        <w:spacing w:after="3" w:line="267" w:lineRule="auto"/>
        <w:ind w:left="0" w:firstLine="0"/>
        <w:jc w:val="left"/>
        <w:rPr>
          <w:i/>
          <w:u w:val="single" w:color="000000"/>
        </w:rPr>
      </w:pPr>
    </w:p>
    <w:p w14:paraId="75E8A94E" w14:textId="77777777" w:rsidR="00C73471" w:rsidRPr="007453B1" w:rsidRDefault="00693667" w:rsidP="00C3770D">
      <w:pPr>
        <w:spacing w:after="3" w:line="267" w:lineRule="auto"/>
        <w:ind w:left="0" w:firstLine="0"/>
        <w:jc w:val="left"/>
      </w:pPr>
      <w:r w:rsidRPr="007453B1">
        <w:rPr>
          <w:i/>
          <w:u w:val="single" w:color="000000"/>
        </w:rPr>
        <w:t>Dažďová kanalizácia:</w:t>
      </w:r>
      <w:r w:rsidRPr="007453B1">
        <w:rPr>
          <w:i/>
        </w:rPr>
        <w:t xml:space="preserve"> </w:t>
      </w:r>
    </w:p>
    <w:p w14:paraId="79B40400" w14:textId="5323F41F" w:rsidR="00C73471" w:rsidRDefault="00693667" w:rsidP="00A0508C">
      <w:pPr>
        <w:ind w:left="0" w:right="85" w:firstLine="0"/>
      </w:pPr>
      <w:r w:rsidRPr="007453B1">
        <w:t xml:space="preserve">Dažďové vody zo striech a z manipulačných plôch sú odvedené dažďovou kanalizáciou </w:t>
      </w:r>
      <w:r w:rsidRPr="004E3E6F">
        <w:t>do</w:t>
      </w:r>
      <w:r w:rsidR="00A0508C" w:rsidRPr="004E3E6F">
        <w:t> </w:t>
      </w:r>
      <w:r w:rsidRPr="004E3E6F">
        <w:t xml:space="preserve">odlučovača ropných látok </w:t>
      </w:r>
      <w:r w:rsidR="00460EC4" w:rsidRPr="004E3E6F">
        <w:rPr>
          <w:color w:val="auto"/>
        </w:rPr>
        <w:t xml:space="preserve">ENVIA, </w:t>
      </w:r>
      <w:r w:rsidRPr="004E3E6F">
        <w:rPr>
          <w:color w:val="auto"/>
        </w:rPr>
        <w:t xml:space="preserve">typ </w:t>
      </w:r>
      <w:r w:rsidR="00460EC4" w:rsidRPr="004E3E6F">
        <w:rPr>
          <w:color w:val="auto"/>
        </w:rPr>
        <w:t xml:space="preserve"> TNC 100s-II</w:t>
      </w:r>
      <w:r w:rsidRPr="004E3E6F">
        <w:rPr>
          <w:color w:val="auto"/>
        </w:rPr>
        <w:t xml:space="preserve"> </w:t>
      </w:r>
      <w:r w:rsidRPr="004E3E6F">
        <w:t>odkiaľ sú po prečistení odvedené do</w:t>
      </w:r>
      <w:r w:rsidR="00A0508C" w:rsidRPr="004E3E6F">
        <w:t> </w:t>
      </w:r>
      <w:r w:rsidRPr="004E3E6F">
        <w:t>recipientu</w:t>
      </w:r>
      <w:r w:rsidR="006B1FF8" w:rsidRPr="004E3E6F">
        <w:t xml:space="preserve"> -</w:t>
      </w:r>
      <w:r w:rsidRPr="004E3E6F">
        <w:t xml:space="preserve"> </w:t>
      </w:r>
      <w:r w:rsidR="00D84198" w:rsidRPr="004E3E6F">
        <w:t>Biskup</w:t>
      </w:r>
      <w:r w:rsidR="006B1FF8" w:rsidRPr="004E3E6F">
        <w:t>ic</w:t>
      </w:r>
      <w:r w:rsidR="00D84198" w:rsidRPr="004E3E6F">
        <w:t>ký kanál</w:t>
      </w:r>
      <w:r w:rsidR="00A0508C" w:rsidRPr="004E3E6F">
        <w:t>.</w:t>
      </w:r>
    </w:p>
    <w:p w14:paraId="0A0A7F25" w14:textId="77777777" w:rsidR="00E521C0" w:rsidRDefault="00E521C0" w:rsidP="00C3770D">
      <w:pPr>
        <w:ind w:left="0" w:right="85" w:firstLine="0"/>
        <w:jc w:val="left"/>
      </w:pPr>
    </w:p>
    <w:p w14:paraId="51D3CEF8" w14:textId="77777777" w:rsidR="00C15818" w:rsidRDefault="00C15818" w:rsidP="00C3770D">
      <w:pPr>
        <w:ind w:left="0" w:right="85" w:firstLine="0"/>
        <w:jc w:val="left"/>
      </w:pPr>
    </w:p>
    <w:p w14:paraId="4FBC6DC1" w14:textId="77777777" w:rsidR="00C73471" w:rsidRDefault="00693667" w:rsidP="001D770C">
      <w:pPr>
        <w:spacing w:after="18" w:line="259" w:lineRule="auto"/>
        <w:ind w:left="0" w:firstLine="0"/>
        <w:jc w:val="left"/>
      </w:pPr>
      <w:r>
        <w:rPr>
          <w:i/>
          <w:u w:val="single" w:color="000000"/>
        </w:rPr>
        <w:t>Napojenie na elektrickú energiu:</w:t>
      </w:r>
      <w:r>
        <w:rPr>
          <w:i/>
        </w:rPr>
        <w:t xml:space="preserve"> </w:t>
      </w:r>
    </w:p>
    <w:p w14:paraId="0ACB719D" w14:textId="132E8DE9" w:rsidR="00C73471" w:rsidRPr="00460EC4" w:rsidRDefault="00693667" w:rsidP="00C3770D">
      <w:pPr>
        <w:ind w:left="0" w:right="107" w:firstLine="0"/>
        <w:rPr>
          <w:color w:val="auto"/>
        </w:rPr>
      </w:pPr>
      <w:r>
        <w:t xml:space="preserve">Napojenie na elektrickú energiu je riešené </w:t>
      </w:r>
      <w:r w:rsidRPr="00460EC4">
        <w:rPr>
          <w:color w:val="auto"/>
        </w:rPr>
        <w:t xml:space="preserve">prípojkou NN zo stĺpa verejnej rozvodnej siete </w:t>
      </w:r>
      <w:r w:rsidR="00994C4F">
        <w:rPr>
          <w:color w:val="auto"/>
        </w:rPr>
        <w:t xml:space="preserve"> </w:t>
      </w:r>
      <w:r w:rsidRPr="00460EC4">
        <w:rPr>
          <w:color w:val="auto"/>
        </w:rPr>
        <w:t>(</w:t>
      </w:r>
      <w:proofErr w:type="spellStart"/>
      <w:r w:rsidRPr="00460EC4">
        <w:rPr>
          <w:color w:val="auto"/>
        </w:rPr>
        <w:t>prípojová</w:t>
      </w:r>
      <w:proofErr w:type="spellEnd"/>
      <w:r w:rsidRPr="00460EC4">
        <w:rPr>
          <w:color w:val="auto"/>
        </w:rPr>
        <w:t xml:space="preserve"> skriňa SPP2 s poistkami 3 x 40 A), ktorý je hneď za oplotením areálu. </w:t>
      </w:r>
    </w:p>
    <w:p w14:paraId="532DAA4D" w14:textId="164C1FB7" w:rsidR="00C73471" w:rsidRDefault="00693667" w:rsidP="004B17A7">
      <w:pPr>
        <w:spacing w:after="12" w:line="259" w:lineRule="auto"/>
        <w:ind w:left="0" w:firstLine="0"/>
        <w:jc w:val="left"/>
      </w:pPr>
      <w:r>
        <w:t xml:space="preserve">  </w:t>
      </w:r>
    </w:p>
    <w:p w14:paraId="09E71585" w14:textId="77777777" w:rsidR="00FE57A5" w:rsidRDefault="00FE57A5" w:rsidP="004B17A7">
      <w:pPr>
        <w:spacing w:after="12" w:line="259" w:lineRule="auto"/>
        <w:ind w:left="0" w:firstLine="0"/>
        <w:jc w:val="left"/>
      </w:pPr>
    </w:p>
    <w:p w14:paraId="19EB322D" w14:textId="77777777" w:rsidR="00C73471" w:rsidRDefault="00693667" w:rsidP="00C3770D">
      <w:pPr>
        <w:pStyle w:val="Nadpis2"/>
        <w:ind w:left="0" w:firstLine="0"/>
      </w:pPr>
      <w:bookmarkStart w:id="10" w:name="_Toc34825571"/>
      <w:r>
        <w:t>5. ORGANIZAČNÉ ZABEZPEČENIE PREVÁDZKY A OCHRANY ZARIADENIA</w:t>
      </w:r>
      <w:bookmarkEnd w:id="10"/>
      <w:r>
        <w:t xml:space="preserve"> </w:t>
      </w:r>
    </w:p>
    <w:p w14:paraId="6EF0B8E5" w14:textId="77777777" w:rsidR="001B1992" w:rsidRPr="001B1992" w:rsidRDefault="001B1992" w:rsidP="001B1992"/>
    <w:p w14:paraId="23F20D26" w14:textId="66A329A7" w:rsidR="0094573A" w:rsidRPr="004E3E6F" w:rsidRDefault="0094573A" w:rsidP="00994C4F">
      <w:pPr>
        <w:spacing w:after="16" w:line="259" w:lineRule="auto"/>
        <w:ind w:left="0" w:firstLine="0"/>
      </w:pPr>
      <w:r w:rsidRPr="00994C4F">
        <w:t xml:space="preserve">V blízkosti za bránou vstupu už v areáli zberného dvora sa nachádza budova, ktorá slúži na skladovanie odpadov a administratívu. Za touto budovou sa nachádza voľný priestor </w:t>
      </w:r>
      <w:r w:rsidRPr="004E3E6F">
        <w:t>s</w:t>
      </w:r>
      <w:r w:rsidR="00A0508C" w:rsidRPr="004E3E6F">
        <w:t> </w:t>
      </w:r>
      <w:r w:rsidRPr="004E3E6F">
        <w:t>veľkoobjemovými kontajnermi.</w:t>
      </w:r>
    </w:p>
    <w:p w14:paraId="17EF2A46" w14:textId="4EB39E43" w:rsidR="0094573A" w:rsidRPr="004E3E6F" w:rsidRDefault="0094573A" w:rsidP="00994C4F">
      <w:pPr>
        <w:ind w:left="0" w:right="107" w:firstLine="0"/>
      </w:pPr>
      <w:r w:rsidRPr="004E3E6F">
        <w:t xml:space="preserve">Súčasťou areálu je aj cestná mostová váha, ktorá slúži </w:t>
      </w:r>
      <w:r w:rsidR="00994C4F" w:rsidRPr="004E3E6F">
        <w:t xml:space="preserve">najmä </w:t>
      </w:r>
      <w:r w:rsidRPr="004E3E6F">
        <w:t xml:space="preserve">k určovaniu množstva objemového a </w:t>
      </w:r>
      <w:r w:rsidR="008C42BE" w:rsidRPr="004E3E6F">
        <w:t>DSO</w:t>
      </w:r>
      <w:r w:rsidRPr="004E3E6F">
        <w:t xml:space="preserve">, ktorý občania privezú. Za </w:t>
      </w:r>
      <w:r w:rsidR="008C42BE" w:rsidRPr="004E3E6F">
        <w:t>DSO</w:t>
      </w:r>
      <w:r w:rsidRPr="004E3E6F">
        <w:t xml:space="preserve"> sa v zbernom dvore vyberá poplatok v zmysle VZN mesta Piešťany o miestnom poplatku za komunálne odpady a </w:t>
      </w:r>
      <w:r w:rsidR="008C42BE" w:rsidRPr="004E3E6F">
        <w:t>DSO</w:t>
      </w:r>
      <w:r w:rsidRPr="004E3E6F">
        <w:t xml:space="preserve">. </w:t>
      </w:r>
      <w:r w:rsidR="00A0508C" w:rsidRPr="004E3E6F">
        <w:t>Zamestnanci</w:t>
      </w:r>
      <w:r w:rsidRPr="004E3E6F">
        <w:t xml:space="preserve"> sú povinní zaobchádzať s váhou tak, aby ju nijako nepoškodili. Zároveň sú hmotne zodpovední za pokladňu a za jej obsah. </w:t>
      </w:r>
    </w:p>
    <w:p w14:paraId="4D356D23" w14:textId="5DDDAC8A" w:rsidR="004633CF" w:rsidRPr="004E3E6F" w:rsidRDefault="0094573A" w:rsidP="00994C4F">
      <w:pPr>
        <w:ind w:left="0" w:right="107" w:firstLine="0"/>
      </w:pPr>
      <w:r w:rsidRPr="004E3E6F">
        <w:t>Celý areál zberného dvora je snímaný kamerovým zabezpečovacím systémom</w:t>
      </w:r>
      <w:r w:rsidR="00A0508C" w:rsidRPr="004E3E6F">
        <w:t xml:space="preserve"> s napojením na mestskú políciu.</w:t>
      </w:r>
    </w:p>
    <w:p w14:paraId="15A8A9EA" w14:textId="77777777" w:rsidR="007A10DC" w:rsidRPr="004E3E6F" w:rsidRDefault="007A10DC" w:rsidP="0094573A">
      <w:pPr>
        <w:ind w:left="0" w:right="107" w:firstLine="0"/>
      </w:pPr>
    </w:p>
    <w:p w14:paraId="028B3374" w14:textId="6262644E" w:rsidR="00C73471" w:rsidRPr="004E3E6F" w:rsidRDefault="00693667" w:rsidP="0094573A">
      <w:pPr>
        <w:ind w:left="0" w:right="107" w:firstLine="0"/>
      </w:pPr>
      <w:r w:rsidRPr="004E3E6F">
        <w:t>Počas prevádzkovej doby prevádzkovateľ ZD zabezpečí, aby v ZD bola prítomná minimálne jed</w:t>
      </w:r>
      <w:r w:rsidR="00A0508C" w:rsidRPr="004E3E6F">
        <w:t>en</w:t>
      </w:r>
      <w:r w:rsidRPr="004E3E6F">
        <w:t xml:space="preserve"> </w:t>
      </w:r>
      <w:r w:rsidR="00A0508C" w:rsidRPr="004E3E6F">
        <w:t>zamestnanec SMP</w:t>
      </w:r>
      <w:r w:rsidRPr="004E3E6F">
        <w:t xml:space="preserve"> zodpovedn</w:t>
      </w:r>
      <w:r w:rsidR="00A0508C" w:rsidRPr="004E3E6F">
        <w:t>ý</w:t>
      </w:r>
      <w:r w:rsidRPr="004E3E6F">
        <w:t xml:space="preserve"> za prevádzkovanie ZD (ďalej len „obsluha ZD“). </w:t>
      </w:r>
    </w:p>
    <w:p w14:paraId="31419A85" w14:textId="77777777" w:rsidR="00C73471" w:rsidRPr="004E3E6F" w:rsidRDefault="00693667" w:rsidP="00C3770D">
      <w:pPr>
        <w:spacing w:after="0" w:line="259" w:lineRule="auto"/>
        <w:ind w:left="0" w:firstLine="0"/>
        <w:jc w:val="left"/>
      </w:pPr>
      <w:r w:rsidRPr="004E3E6F">
        <w:t xml:space="preserve"> </w:t>
      </w:r>
    </w:p>
    <w:p w14:paraId="3CD1AEB2" w14:textId="77777777" w:rsidR="00C73471" w:rsidRPr="004E3E6F" w:rsidRDefault="00693667" w:rsidP="00C3770D">
      <w:pPr>
        <w:spacing w:after="11" w:line="267" w:lineRule="auto"/>
        <w:ind w:left="0" w:right="95" w:firstLine="0"/>
      </w:pPr>
      <w:r w:rsidRPr="004E3E6F">
        <w:rPr>
          <w:u w:val="single" w:color="000000"/>
        </w:rPr>
        <w:t>Obsluha ZD:</w:t>
      </w:r>
      <w:r w:rsidRPr="004E3E6F">
        <w:t xml:space="preserve"> </w:t>
      </w:r>
    </w:p>
    <w:p w14:paraId="5327ACFE" w14:textId="33CA1C21" w:rsidR="00C73471" w:rsidRPr="004E3E6F" w:rsidRDefault="00693667" w:rsidP="009852C5">
      <w:pPr>
        <w:numPr>
          <w:ilvl w:val="0"/>
          <w:numId w:val="1"/>
        </w:numPr>
        <w:ind w:left="709" w:right="107" w:hanging="208"/>
      </w:pPr>
      <w:r w:rsidRPr="004E3E6F">
        <w:t xml:space="preserve">je priamo </w:t>
      </w:r>
      <w:r w:rsidRPr="004E3E6F">
        <w:rPr>
          <w:color w:val="auto"/>
        </w:rPr>
        <w:t xml:space="preserve">podriadená </w:t>
      </w:r>
      <w:r w:rsidR="00A0508C" w:rsidRPr="004E3E6F">
        <w:rPr>
          <w:color w:val="auto"/>
        </w:rPr>
        <w:t>vedúcemu Strediska zberný dvor</w:t>
      </w:r>
    </w:p>
    <w:p w14:paraId="34246D4E" w14:textId="6F503F11" w:rsidR="00C73471" w:rsidRPr="004E3E6F" w:rsidRDefault="00693667" w:rsidP="009852C5">
      <w:pPr>
        <w:numPr>
          <w:ilvl w:val="0"/>
          <w:numId w:val="1"/>
        </w:numPr>
        <w:ind w:left="709" w:right="107" w:hanging="208"/>
      </w:pPr>
      <w:r w:rsidRPr="004E3E6F">
        <w:t xml:space="preserve">zodpovedá za poriadok, čistotu a stav ZD a jeho </w:t>
      </w:r>
      <w:r w:rsidR="00A0508C" w:rsidRPr="004E3E6F">
        <w:t xml:space="preserve">vymedzeného </w:t>
      </w:r>
      <w:r w:rsidRPr="004E3E6F">
        <w:t xml:space="preserve">okolia, </w:t>
      </w:r>
    </w:p>
    <w:p w14:paraId="74822BCA" w14:textId="77777777" w:rsidR="00C73471" w:rsidRPr="004E3E6F" w:rsidRDefault="00693667" w:rsidP="009852C5">
      <w:pPr>
        <w:numPr>
          <w:ilvl w:val="0"/>
          <w:numId w:val="1"/>
        </w:numPr>
        <w:ind w:left="709" w:right="107" w:hanging="208"/>
      </w:pPr>
      <w:r w:rsidRPr="004E3E6F">
        <w:t xml:space="preserve">zodpovedá za roztriedenie odpadov podľa druhu a uloženie do príslušných zberných nádob, VOK, skladov a priestorov ZD, </w:t>
      </w:r>
    </w:p>
    <w:p w14:paraId="40D6D826" w14:textId="3F68B576" w:rsidR="00C73471" w:rsidRDefault="00693667" w:rsidP="009852C5">
      <w:pPr>
        <w:numPr>
          <w:ilvl w:val="0"/>
          <w:numId w:val="1"/>
        </w:numPr>
        <w:ind w:left="709" w:right="107" w:hanging="208"/>
      </w:pPr>
      <w:r w:rsidRPr="004E3E6F">
        <w:t>zodpovedá za riadne uzatvorenie zberných nádob, VOK (ak sú uzatvárateľné),</w:t>
      </w:r>
      <w:r w:rsidR="00A0508C" w:rsidRPr="004E3E6F">
        <w:t xml:space="preserve"> administratívnej budovy ZD</w:t>
      </w:r>
      <w:r w:rsidRPr="004E3E6F">
        <w:t xml:space="preserve"> a vstupnej brány ZD mimo</w:t>
      </w:r>
      <w:r>
        <w:t xml:space="preserve"> prevádzkovej doby, </w:t>
      </w:r>
    </w:p>
    <w:p w14:paraId="0131518F" w14:textId="77777777" w:rsidR="00FE57A5" w:rsidRDefault="00FE57A5" w:rsidP="00FE57A5">
      <w:pPr>
        <w:ind w:left="709" w:right="107" w:firstLine="0"/>
      </w:pPr>
    </w:p>
    <w:p w14:paraId="5C127DF0" w14:textId="77777777" w:rsidR="00FE57A5" w:rsidRDefault="00FE57A5" w:rsidP="00FE57A5">
      <w:pPr>
        <w:ind w:left="709" w:right="107" w:firstLine="0"/>
      </w:pPr>
    </w:p>
    <w:p w14:paraId="0D2EF5B6" w14:textId="2CA2FF44" w:rsidR="00C73471" w:rsidRPr="004E3E6F" w:rsidRDefault="00693667" w:rsidP="009852C5">
      <w:pPr>
        <w:numPr>
          <w:ilvl w:val="0"/>
          <w:numId w:val="1"/>
        </w:numPr>
        <w:ind w:left="709" w:right="107" w:hanging="208"/>
      </w:pPr>
      <w:r>
        <w:t xml:space="preserve">zodpovedá za riadny stav všetkých zariadení, objektov a </w:t>
      </w:r>
      <w:r w:rsidRPr="004E3E6F">
        <w:t xml:space="preserve">vybavenia ZD; poruchy na zariadeniach, objektoch a vybavení bezodkladne hlási </w:t>
      </w:r>
      <w:r w:rsidR="00A0508C" w:rsidRPr="004E3E6F">
        <w:t>zamestnancovi</w:t>
      </w:r>
      <w:r w:rsidRPr="004E3E6F">
        <w:t xml:space="preserve"> zodpovednému za prevádzku zariadenia, </w:t>
      </w:r>
    </w:p>
    <w:p w14:paraId="5D94FAAB" w14:textId="77777777" w:rsidR="00C73471" w:rsidRPr="004E3E6F" w:rsidRDefault="00693667" w:rsidP="009852C5">
      <w:pPr>
        <w:numPr>
          <w:ilvl w:val="0"/>
          <w:numId w:val="1"/>
        </w:numPr>
        <w:ind w:left="709" w:right="107" w:hanging="208"/>
      </w:pPr>
      <w:r w:rsidRPr="004E3E6F">
        <w:t xml:space="preserve">vedie evidenciu prijatých odpadov, </w:t>
      </w:r>
    </w:p>
    <w:p w14:paraId="37614AC3" w14:textId="2288CA9B" w:rsidR="0093049F" w:rsidRPr="004E3E6F" w:rsidRDefault="00693667" w:rsidP="009852C5">
      <w:pPr>
        <w:numPr>
          <w:ilvl w:val="0"/>
          <w:numId w:val="1"/>
        </w:numPr>
        <w:ind w:left="709" w:right="107" w:hanging="208"/>
      </w:pPr>
      <w:r w:rsidRPr="004E3E6F">
        <w:t xml:space="preserve">v prípade havárie vykoná alebo zabezpečí opatrenia na jej odstránenie alebo zmiernenie a haváriu oznámi </w:t>
      </w:r>
      <w:r w:rsidR="00A0508C" w:rsidRPr="004E3E6F">
        <w:t xml:space="preserve">zamestnancovi </w:t>
      </w:r>
      <w:r w:rsidRPr="004E3E6F">
        <w:t>zodpovednému za prevádzku zariadenia</w:t>
      </w:r>
      <w:r w:rsidR="00A51A43" w:rsidRPr="004E3E6F">
        <w:t xml:space="preserve"> ZD</w:t>
      </w:r>
      <w:r w:rsidRPr="004E3E6F">
        <w:t xml:space="preserve">, </w:t>
      </w:r>
    </w:p>
    <w:p w14:paraId="2A7DF01C" w14:textId="5FB5EC38" w:rsidR="00C73471" w:rsidRDefault="00693667" w:rsidP="009852C5">
      <w:pPr>
        <w:numPr>
          <w:ilvl w:val="0"/>
          <w:numId w:val="1"/>
        </w:numPr>
        <w:ind w:left="709" w:right="107" w:hanging="208"/>
      </w:pPr>
      <w:r w:rsidRPr="004E3E6F">
        <w:t xml:space="preserve">môže vykonávať činnosť iba s takými </w:t>
      </w:r>
      <w:r w:rsidR="00A51A43" w:rsidRPr="004E3E6F">
        <w:t xml:space="preserve">technickými </w:t>
      </w:r>
      <w:r w:rsidRPr="004E3E6F">
        <w:t>zariadeniami používanými v ZD, na používanie ktorých má odbornú alebo inú spôsobilosť, ak sa takáto spôsobilosť</w:t>
      </w:r>
      <w:r>
        <w:t xml:space="preserve"> vyžaduje.   </w:t>
      </w:r>
    </w:p>
    <w:p w14:paraId="3C7130C6" w14:textId="77777777" w:rsidR="00C73471" w:rsidRDefault="00693667" w:rsidP="00C3770D">
      <w:pPr>
        <w:spacing w:after="20" w:line="259" w:lineRule="auto"/>
        <w:ind w:left="0" w:firstLine="0"/>
        <w:jc w:val="left"/>
      </w:pPr>
      <w:r>
        <w:t xml:space="preserve"> </w:t>
      </w:r>
    </w:p>
    <w:p w14:paraId="5D68E429" w14:textId="1E553372" w:rsidR="008A2B2F" w:rsidRPr="004E3E6F" w:rsidRDefault="008A2B2F" w:rsidP="00C3770D">
      <w:pPr>
        <w:ind w:left="0" w:right="107" w:firstLine="0"/>
      </w:pPr>
      <w:r w:rsidRPr="00994C4F">
        <w:t xml:space="preserve">Povinnosťou </w:t>
      </w:r>
      <w:r w:rsidR="00A51A43" w:rsidRPr="004E3E6F">
        <w:t>zamestnanca SMP</w:t>
      </w:r>
      <w:r w:rsidRPr="004E3E6F">
        <w:t xml:space="preserve"> v zbernom dvore je udržiavať okolie VOK a celého areálu v čistote a poriadku, vyseparovaný odpad držať len na vyhradených miestach. Takisto musí zabezpečiť poriadok pred areálom zberného dvora a v jeho najbližšom okolí (priľahlý chodník a priestor </w:t>
      </w:r>
      <w:r w:rsidR="00A51A43" w:rsidRPr="004E3E6F">
        <w:t>cca. 0,5 -</w:t>
      </w:r>
      <w:r w:rsidRPr="004E3E6F">
        <w:t>1</w:t>
      </w:r>
      <w:r w:rsidR="00994C4F" w:rsidRPr="004E3E6F">
        <w:t xml:space="preserve"> </w:t>
      </w:r>
      <w:r w:rsidRPr="004E3E6F">
        <w:t xml:space="preserve">m okolo oplotenia). Ak sa vyskytne akýkoľvek problém, </w:t>
      </w:r>
      <w:r w:rsidR="00A51A43" w:rsidRPr="004E3E6F">
        <w:t>obsluha ZD</w:t>
      </w:r>
      <w:r w:rsidRPr="004E3E6F">
        <w:t xml:space="preserve"> je povinn</w:t>
      </w:r>
      <w:r w:rsidR="00A51A43" w:rsidRPr="004E3E6F">
        <w:t>á</w:t>
      </w:r>
      <w:r w:rsidRPr="004E3E6F">
        <w:t xml:space="preserve"> ihneď informovať nadriadených pracovníkov. Povinnosťou </w:t>
      </w:r>
      <w:r w:rsidR="00A51A43" w:rsidRPr="004E3E6F">
        <w:t>obsluhy ZD</w:t>
      </w:r>
      <w:r w:rsidRPr="004E3E6F">
        <w:t xml:space="preserve"> pri odchode zo zberného dvora je zabezpečiť príručnú pokladňu proti krádeži a</w:t>
      </w:r>
      <w:r w:rsidR="00A51A43" w:rsidRPr="004E3E6F">
        <w:t> </w:t>
      </w:r>
      <w:r w:rsidRPr="004E3E6F">
        <w:t xml:space="preserve">uzamknúť ju vo vnútri administratívnej </w:t>
      </w:r>
      <w:r w:rsidR="00A51A43" w:rsidRPr="004E3E6F">
        <w:t>budovy</w:t>
      </w:r>
      <w:r w:rsidRPr="004E3E6F">
        <w:t>.</w:t>
      </w:r>
    </w:p>
    <w:p w14:paraId="1C05D6A2" w14:textId="77777777" w:rsidR="008A2B2F" w:rsidRPr="004E3E6F" w:rsidRDefault="008A2B2F" w:rsidP="00C3770D">
      <w:pPr>
        <w:ind w:left="0" w:right="107" w:firstLine="0"/>
        <w:rPr>
          <w:u w:val="single" w:color="000000"/>
        </w:rPr>
      </w:pPr>
    </w:p>
    <w:p w14:paraId="2707C13F" w14:textId="6D1B15E2" w:rsidR="00C73471" w:rsidRPr="004E3E6F" w:rsidRDefault="00693667" w:rsidP="00C3770D">
      <w:pPr>
        <w:ind w:left="0" w:right="107" w:firstLine="0"/>
      </w:pPr>
      <w:r w:rsidRPr="004E3E6F">
        <w:rPr>
          <w:u w:val="single" w:color="000000"/>
        </w:rPr>
        <w:t>Prevádzkovateľ ZD</w:t>
      </w:r>
      <w:r w:rsidRPr="004E3E6F">
        <w:t xml:space="preserve"> zabezpečí, aby obsluha ZD bola riadne poučená a oboznámená so</w:t>
      </w:r>
      <w:r w:rsidR="00A51A43" w:rsidRPr="004E3E6F">
        <w:t> </w:t>
      </w:r>
      <w:r w:rsidRPr="004E3E6F">
        <w:t>systémom zhromažďovania, triedenia a ukladania prijímaných odpadov, s</w:t>
      </w:r>
      <w:r w:rsidR="00A51A43" w:rsidRPr="004E3E6F">
        <w:t> </w:t>
      </w:r>
      <w:r w:rsidRPr="004E3E6F">
        <w:t xml:space="preserve">bezpečnostnými a hygienickými zásadami, nutnosťou dodržiavať tento prevádzkový poriadok a zásady bezpečnosti pri práci a ochrane zdravia a aby bola obsluha ZD oboznámená s návodmi na obsluhu strojov a zariadení používaných v ZD. </w:t>
      </w:r>
    </w:p>
    <w:p w14:paraId="6F8D50CC" w14:textId="77777777" w:rsidR="00C73471" w:rsidRPr="004E3E6F" w:rsidRDefault="00693667" w:rsidP="00C3770D">
      <w:pPr>
        <w:spacing w:after="0" w:line="259" w:lineRule="auto"/>
        <w:ind w:left="0" w:firstLine="0"/>
        <w:jc w:val="left"/>
      </w:pPr>
      <w:r w:rsidRPr="004E3E6F">
        <w:t xml:space="preserve"> </w:t>
      </w:r>
    </w:p>
    <w:p w14:paraId="1B6183D2" w14:textId="6AD2867A" w:rsidR="00C73471" w:rsidRPr="004E3E6F" w:rsidRDefault="00693667" w:rsidP="00C3770D">
      <w:pPr>
        <w:spacing w:after="4" w:line="263" w:lineRule="auto"/>
        <w:ind w:left="0" w:firstLine="0"/>
        <w:jc w:val="left"/>
      </w:pPr>
      <w:r w:rsidRPr="004E3E6F">
        <w:rPr>
          <w:b/>
        </w:rPr>
        <w:t>Vo vnútorných aj vonkajších priestoroch ZD je prísny zákaz fajčenia a manipulácie s</w:t>
      </w:r>
      <w:r w:rsidR="00A51A43" w:rsidRPr="004E3E6F">
        <w:rPr>
          <w:b/>
        </w:rPr>
        <w:t> </w:t>
      </w:r>
      <w:r w:rsidRPr="004E3E6F">
        <w:rPr>
          <w:b/>
        </w:rPr>
        <w:t xml:space="preserve">otvoreným ohňom. </w:t>
      </w:r>
    </w:p>
    <w:p w14:paraId="070ABD60" w14:textId="77777777" w:rsidR="00C73471" w:rsidRPr="00FE57A5" w:rsidRDefault="00693667" w:rsidP="00C3770D">
      <w:pPr>
        <w:spacing w:after="19" w:line="259" w:lineRule="auto"/>
        <w:ind w:left="0" w:firstLine="0"/>
        <w:jc w:val="left"/>
        <w:rPr>
          <w:sz w:val="20"/>
          <w:szCs w:val="20"/>
        </w:rPr>
      </w:pPr>
      <w:r w:rsidRPr="004E3E6F">
        <w:rPr>
          <w:b/>
        </w:rPr>
        <w:t xml:space="preserve"> </w:t>
      </w:r>
    </w:p>
    <w:p w14:paraId="420FB430" w14:textId="77777777" w:rsidR="00C73471" w:rsidRPr="004E3E6F" w:rsidRDefault="00693667" w:rsidP="00C3770D">
      <w:pPr>
        <w:spacing w:after="4" w:line="263" w:lineRule="auto"/>
        <w:ind w:left="0" w:firstLine="0"/>
        <w:jc w:val="left"/>
      </w:pPr>
      <w:r w:rsidRPr="004E3E6F">
        <w:rPr>
          <w:b/>
        </w:rPr>
        <w:t xml:space="preserve">V ZD je dovolená maximálna rýchlosť vozidiel 10 km/h. </w:t>
      </w:r>
    </w:p>
    <w:p w14:paraId="005F09F0" w14:textId="7B2C5B1C" w:rsidR="00C24813" w:rsidRPr="004E3E6F" w:rsidRDefault="00693667" w:rsidP="004B17A7">
      <w:pPr>
        <w:spacing w:after="0" w:line="259" w:lineRule="auto"/>
        <w:ind w:left="0" w:firstLine="0"/>
        <w:jc w:val="left"/>
      </w:pPr>
      <w:r w:rsidRPr="004E3E6F">
        <w:t xml:space="preserve">  </w:t>
      </w:r>
    </w:p>
    <w:p w14:paraId="6FB04797" w14:textId="77777777" w:rsidR="004B17A7" w:rsidRPr="004E3E6F" w:rsidRDefault="004B17A7" w:rsidP="004B17A7">
      <w:pPr>
        <w:spacing w:after="0" w:line="259" w:lineRule="auto"/>
        <w:ind w:left="0" w:firstLine="0"/>
        <w:jc w:val="left"/>
      </w:pPr>
    </w:p>
    <w:p w14:paraId="71BD9A25" w14:textId="77777777" w:rsidR="00C73471" w:rsidRDefault="00693667" w:rsidP="00C3770D">
      <w:pPr>
        <w:pStyle w:val="Nadpis2"/>
        <w:ind w:left="0" w:firstLine="0"/>
      </w:pPr>
      <w:bookmarkStart w:id="11" w:name="_Toc34825572"/>
      <w:r w:rsidRPr="004E3E6F">
        <w:t>6. PRIJÍMANIE</w:t>
      </w:r>
      <w:r>
        <w:t xml:space="preserve"> A UMIESTŇOVANIE ODPADOV</w:t>
      </w:r>
      <w:bookmarkEnd w:id="11"/>
      <w:r>
        <w:t xml:space="preserve"> </w:t>
      </w:r>
    </w:p>
    <w:p w14:paraId="5C1D426A" w14:textId="735CE4F9" w:rsidR="001B1992" w:rsidRPr="00FE57A5" w:rsidRDefault="00693667" w:rsidP="00FE57A5">
      <w:pPr>
        <w:spacing w:after="20" w:line="259" w:lineRule="auto"/>
        <w:ind w:left="0" w:firstLine="0"/>
        <w:jc w:val="left"/>
      </w:pPr>
      <w:r>
        <w:t xml:space="preserve"> </w:t>
      </w:r>
    </w:p>
    <w:p w14:paraId="6989C0C2" w14:textId="77777777" w:rsidR="00C73471" w:rsidRDefault="00693667" w:rsidP="00C3770D">
      <w:pPr>
        <w:spacing w:after="4" w:line="263" w:lineRule="auto"/>
        <w:ind w:left="0" w:firstLine="0"/>
        <w:jc w:val="left"/>
        <w:rPr>
          <w:b/>
        </w:rPr>
      </w:pPr>
      <w:r>
        <w:rPr>
          <w:b/>
        </w:rPr>
        <w:t xml:space="preserve">Vstupná kontrola osôb a odpadov </w:t>
      </w:r>
    </w:p>
    <w:p w14:paraId="64B4D407" w14:textId="77777777" w:rsidR="007D5186" w:rsidRDefault="007D5186" w:rsidP="00C3770D">
      <w:pPr>
        <w:spacing w:after="4" w:line="263" w:lineRule="auto"/>
        <w:ind w:left="0" w:firstLine="0"/>
        <w:jc w:val="left"/>
        <w:rPr>
          <w:b/>
        </w:rPr>
      </w:pPr>
    </w:p>
    <w:p w14:paraId="0836EC8F" w14:textId="77777777" w:rsidR="00C73471" w:rsidRDefault="00693667" w:rsidP="009852C5">
      <w:pPr>
        <w:pStyle w:val="Odsekzoznamu"/>
        <w:numPr>
          <w:ilvl w:val="0"/>
          <w:numId w:val="5"/>
        </w:numPr>
        <w:ind w:left="426" w:right="107"/>
      </w:pPr>
      <w:r>
        <w:t xml:space="preserve">Na ZD sa môžu v prevádzkovej dobe odovzdávať len vytriedené zložky komunálneho odpadu (ďalej len „KO“), ktoré sú uvedené v prevádzkovom poriadku v časti „ZOZNAM DRUHOV ODPADOV“ </w:t>
      </w:r>
    </w:p>
    <w:p w14:paraId="3E1DDF86" w14:textId="77777777" w:rsidR="003D540E" w:rsidRDefault="003D540E" w:rsidP="003D540E">
      <w:pPr>
        <w:pStyle w:val="Odsekzoznamu"/>
        <w:ind w:left="426" w:right="107" w:firstLine="0"/>
      </w:pPr>
    </w:p>
    <w:p w14:paraId="1B14ECA7" w14:textId="4EA31661" w:rsidR="00C73471" w:rsidRPr="004E3E6F" w:rsidRDefault="00693667" w:rsidP="009852C5">
      <w:pPr>
        <w:pStyle w:val="Odsekzoznamu"/>
        <w:numPr>
          <w:ilvl w:val="0"/>
          <w:numId w:val="5"/>
        </w:numPr>
        <w:ind w:left="426" w:right="107"/>
      </w:pPr>
      <w:r w:rsidRPr="004E3E6F">
        <w:t>Na ZD môžu vytriedené zložky KO odovzdávať iba fyzické osoby</w:t>
      </w:r>
      <w:r w:rsidR="00A51A43" w:rsidRPr="004E3E6F">
        <w:t>. Ide o</w:t>
      </w:r>
      <w:r w:rsidRPr="004E3E6F">
        <w:t xml:space="preserve"> </w:t>
      </w:r>
      <w:r w:rsidR="00EE1702" w:rsidRPr="004E3E6F">
        <w:t>odpad</w:t>
      </w:r>
      <w:r w:rsidRPr="004E3E6F">
        <w:t xml:space="preserve"> </w:t>
      </w:r>
      <w:r w:rsidR="00EE1702" w:rsidRPr="004E3E6F">
        <w:t xml:space="preserve"> z</w:t>
      </w:r>
      <w:r w:rsidR="00A51A43" w:rsidRPr="004E3E6F">
        <w:t> </w:t>
      </w:r>
      <w:r w:rsidR="00EE1702" w:rsidRPr="004E3E6F">
        <w:t>ka</w:t>
      </w:r>
      <w:r w:rsidR="00A51A43" w:rsidRPr="004E3E6F">
        <w:t xml:space="preserve">t. </w:t>
      </w:r>
      <w:proofErr w:type="spellStart"/>
      <w:r w:rsidR="00A51A43" w:rsidRPr="004E3E6F">
        <w:t>úz</w:t>
      </w:r>
      <w:proofErr w:type="spellEnd"/>
      <w:r w:rsidR="00A51A43" w:rsidRPr="004E3E6F">
        <w:t>.</w:t>
      </w:r>
      <w:r w:rsidR="00EE1702" w:rsidRPr="004E3E6F">
        <w:t xml:space="preserve"> </w:t>
      </w:r>
      <w:r w:rsidR="00C36B04" w:rsidRPr="004E3E6F">
        <w:t>Piešťany</w:t>
      </w:r>
      <w:r w:rsidR="00EE1702" w:rsidRPr="004E3E6F">
        <w:t xml:space="preserve"> a</w:t>
      </w:r>
      <w:r w:rsidR="00A51A43" w:rsidRPr="004E3E6F">
        <w:t> </w:t>
      </w:r>
      <w:r w:rsidR="00EE1702" w:rsidRPr="004E3E6F">
        <w:t>k</w:t>
      </w:r>
      <w:r w:rsidR="00A51A43" w:rsidRPr="004E3E6F">
        <w:t xml:space="preserve">at. </w:t>
      </w:r>
      <w:proofErr w:type="spellStart"/>
      <w:r w:rsidR="00EE1702" w:rsidRPr="004E3E6F">
        <w:t>ú</w:t>
      </w:r>
      <w:r w:rsidR="00A51A43" w:rsidRPr="004E3E6F">
        <w:t>z</w:t>
      </w:r>
      <w:proofErr w:type="spellEnd"/>
      <w:r w:rsidR="00EE1702" w:rsidRPr="004E3E6F">
        <w:t>.  </w:t>
      </w:r>
      <w:proofErr w:type="spellStart"/>
      <w:r w:rsidR="00EE1702" w:rsidRPr="004E3E6F">
        <w:t>Koc</w:t>
      </w:r>
      <w:r w:rsidR="00A51A43" w:rsidRPr="004E3E6F">
        <w:t>u</w:t>
      </w:r>
      <w:r w:rsidR="00EE1702" w:rsidRPr="004E3E6F">
        <w:t>rice</w:t>
      </w:r>
      <w:proofErr w:type="spellEnd"/>
      <w:r w:rsidR="00EE1702" w:rsidRPr="004E3E6F">
        <w:t xml:space="preserve">. </w:t>
      </w:r>
    </w:p>
    <w:p w14:paraId="0CC77566" w14:textId="77777777" w:rsidR="00C73471" w:rsidRPr="004E3E6F" w:rsidRDefault="00693667" w:rsidP="001B1992">
      <w:pPr>
        <w:spacing w:after="0" w:line="259" w:lineRule="auto"/>
        <w:ind w:left="426" w:firstLine="0"/>
        <w:jc w:val="left"/>
      </w:pPr>
      <w:r w:rsidRPr="004E3E6F">
        <w:t xml:space="preserve"> </w:t>
      </w:r>
    </w:p>
    <w:p w14:paraId="5AEF7C68" w14:textId="795BC51B" w:rsidR="0094573A" w:rsidRDefault="00693667" w:rsidP="009852C5">
      <w:pPr>
        <w:pStyle w:val="Odsekzoznamu"/>
        <w:numPr>
          <w:ilvl w:val="0"/>
          <w:numId w:val="5"/>
        </w:numPr>
        <w:ind w:left="426" w:right="107"/>
      </w:pPr>
      <w:r w:rsidRPr="004E3E6F">
        <w:t>Držitelia odpadu sú povinní ihneď po vstupe na ZD ohlásiť sa obsluhe ZD a na vyzvanie obsluhou ZD preukázať hodnoverným spôsobom svoju totožnosť</w:t>
      </w:r>
      <w:r w:rsidR="00A51A43" w:rsidRPr="004E3E6F">
        <w:t xml:space="preserve"> a trvalý pobyt v</w:t>
      </w:r>
      <w:r w:rsidR="00145E7C" w:rsidRPr="004E3E6F">
        <w:t> </w:t>
      </w:r>
      <w:r w:rsidR="00A51A43" w:rsidRPr="004E3E6F">
        <w:t>Piešťanoch</w:t>
      </w:r>
      <w:r w:rsidRPr="004E3E6F">
        <w:t xml:space="preserve"> (občianskym preukazom)</w:t>
      </w:r>
      <w:r w:rsidR="00145E7C" w:rsidRPr="004E3E6F">
        <w:t>, príp.</w:t>
      </w:r>
      <w:r w:rsidRPr="004E3E6F">
        <w:t xml:space="preserve"> svoj vzťah k nehnuteľnosti (napr. list vlastníctva, nájomnú zmluvu, stavebné povolenie), z ktorej pochádzajú prijímané odpady. </w:t>
      </w:r>
      <w:r w:rsidR="00EE1702" w:rsidRPr="004E3E6F">
        <w:t>Na vyžiadanie obsluhy je držiteľ povinný predložiť doklad o úhrade poplatku za komunálne</w:t>
      </w:r>
      <w:r w:rsidR="00145E7C" w:rsidRPr="004E3E6F">
        <w:t xml:space="preserve"> odpady</w:t>
      </w:r>
      <w:r w:rsidR="00EE1702" w:rsidRPr="004E3E6F">
        <w:t xml:space="preserve"> a DSO</w:t>
      </w:r>
      <w:r w:rsidR="00EE1702">
        <w:t>.</w:t>
      </w:r>
    </w:p>
    <w:p w14:paraId="30847E05" w14:textId="77777777" w:rsidR="007D5186" w:rsidRDefault="007D5186" w:rsidP="007D5186">
      <w:pPr>
        <w:pStyle w:val="Odsekzoznamu"/>
      </w:pPr>
    </w:p>
    <w:p w14:paraId="65E3504B" w14:textId="77777777" w:rsidR="007D5186" w:rsidRPr="00EE1702" w:rsidRDefault="007D5186" w:rsidP="009852C5">
      <w:pPr>
        <w:numPr>
          <w:ilvl w:val="0"/>
          <w:numId w:val="5"/>
        </w:numPr>
        <w:spacing w:after="0" w:line="276" w:lineRule="auto"/>
        <w:ind w:left="426"/>
        <w:rPr>
          <w:rFonts w:ascii="Arial" w:hAnsi="Arial" w:cs="Arial"/>
          <w:szCs w:val="24"/>
        </w:rPr>
      </w:pPr>
      <w:r w:rsidRPr="00EE1702">
        <w:rPr>
          <w:rFonts w:ascii="Arial" w:hAnsi="Arial" w:cs="Arial"/>
          <w:szCs w:val="24"/>
        </w:rPr>
        <w:t>Do areálu je zakázané dovážať iný ako určený separovaný odpad.</w:t>
      </w:r>
    </w:p>
    <w:p w14:paraId="5C8C3C37" w14:textId="77777777" w:rsidR="007D5186" w:rsidRPr="00EE1702" w:rsidRDefault="007D5186" w:rsidP="007D5186">
      <w:pPr>
        <w:spacing w:after="0"/>
        <w:ind w:left="360"/>
        <w:rPr>
          <w:rFonts w:ascii="Arial" w:hAnsi="Arial" w:cs="Arial"/>
          <w:szCs w:val="24"/>
        </w:rPr>
      </w:pPr>
    </w:p>
    <w:p w14:paraId="0AEEE433" w14:textId="11C0F094" w:rsidR="007D5186" w:rsidRPr="004E3E6F" w:rsidRDefault="007D5186" w:rsidP="009852C5">
      <w:pPr>
        <w:numPr>
          <w:ilvl w:val="0"/>
          <w:numId w:val="5"/>
        </w:numPr>
        <w:spacing w:after="0" w:line="276" w:lineRule="auto"/>
        <w:ind w:left="426"/>
        <w:rPr>
          <w:rFonts w:ascii="Arial" w:hAnsi="Arial" w:cs="Arial"/>
          <w:szCs w:val="24"/>
        </w:rPr>
      </w:pPr>
      <w:r w:rsidRPr="00EE1702">
        <w:rPr>
          <w:rFonts w:ascii="Arial" w:hAnsi="Arial" w:cs="Arial"/>
          <w:szCs w:val="24"/>
        </w:rPr>
        <w:t xml:space="preserve">Vyseparovaný </w:t>
      </w:r>
      <w:r w:rsidRPr="004E3E6F">
        <w:rPr>
          <w:rFonts w:ascii="Arial" w:hAnsi="Arial" w:cs="Arial"/>
          <w:szCs w:val="24"/>
        </w:rPr>
        <w:t xml:space="preserve">odpad môže občan ukladať len na vyhradené miesta, pre ten ktorý odpad a to na základe pokynov </w:t>
      </w:r>
      <w:r w:rsidR="00145E7C" w:rsidRPr="004E3E6F">
        <w:rPr>
          <w:rFonts w:ascii="Arial" w:hAnsi="Arial" w:cs="Arial"/>
          <w:szCs w:val="24"/>
        </w:rPr>
        <w:t>obsluhy ZD</w:t>
      </w:r>
      <w:r w:rsidRPr="004E3E6F">
        <w:rPr>
          <w:rFonts w:ascii="Arial" w:hAnsi="Arial" w:cs="Arial"/>
          <w:szCs w:val="24"/>
        </w:rPr>
        <w:t>.</w:t>
      </w:r>
    </w:p>
    <w:p w14:paraId="18CB270E" w14:textId="77777777" w:rsidR="00145E7C" w:rsidRPr="004E3E6F" w:rsidRDefault="00145E7C" w:rsidP="00145E7C">
      <w:pPr>
        <w:pStyle w:val="Odsekzoznamu"/>
        <w:rPr>
          <w:rFonts w:ascii="Arial" w:hAnsi="Arial" w:cs="Arial"/>
          <w:szCs w:val="24"/>
        </w:rPr>
      </w:pPr>
    </w:p>
    <w:p w14:paraId="31DA2506" w14:textId="13ADA6CA" w:rsidR="00145E7C" w:rsidRPr="004E3E6F" w:rsidRDefault="00145E7C" w:rsidP="009852C5">
      <w:pPr>
        <w:numPr>
          <w:ilvl w:val="0"/>
          <w:numId w:val="5"/>
        </w:numPr>
        <w:spacing w:after="0" w:line="276" w:lineRule="auto"/>
        <w:ind w:left="426"/>
        <w:rPr>
          <w:rFonts w:ascii="Arial" w:hAnsi="Arial" w:cs="Arial"/>
          <w:szCs w:val="24"/>
        </w:rPr>
      </w:pPr>
      <w:r w:rsidRPr="004E3E6F">
        <w:rPr>
          <w:rFonts w:ascii="Arial" w:hAnsi="Arial" w:cs="Arial"/>
          <w:szCs w:val="24"/>
        </w:rPr>
        <w:t>Pri vjazde do ZD musí motorové vozidlo zastať na mostovej váhe a obsluha ZD vykoná potrebné úkony príjmu odpadov.</w:t>
      </w:r>
    </w:p>
    <w:p w14:paraId="09B52051" w14:textId="77777777" w:rsidR="007D5186" w:rsidRPr="004E3E6F" w:rsidRDefault="007D5186" w:rsidP="007D5186">
      <w:pPr>
        <w:spacing w:after="0" w:line="276" w:lineRule="auto"/>
        <w:ind w:left="426" w:firstLine="0"/>
        <w:rPr>
          <w:rFonts w:ascii="Arial" w:hAnsi="Arial" w:cs="Arial"/>
          <w:szCs w:val="24"/>
        </w:rPr>
      </w:pPr>
    </w:p>
    <w:p w14:paraId="04A58837" w14:textId="0B2409F9" w:rsidR="007D5186" w:rsidRPr="004E3E6F" w:rsidRDefault="007D5186" w:rsidP="00145E7C">
      <w:pPr>
        <w:numPr>
          <w:ilvl w:val="0"/>
          <w:numId w:val="5"/>
        </w:numPr>
        <w:spacing w:after="0" w:line="276" w:lineRule="auto"/>
        <w:ind w:left="426"/>
        <w:rPr>
          <w:rFonts w:ascii="Arial" w:hAnsi="Arial" w:cs="Arial"/>
          <w:szCs w:val="24"/>
        </w:rPr>
      </w:pPr>
      <w:r w:rsidRPr="004E3E6F">
        <w:rPr>
          <w:rFonts w:ascii="Arial" w:hAnsi="Arial" w:cs="Arial"/>
          <w:szCs w:val="24"/>
        </w:rPr>
        <w:t>Po odovzdaní vyseparovaného materiálu (odpadu) musí každý občan opustiť areál zberného dvora. V priestoroch areálu je zakázané zdržovať sa, okrem ukladania vyseparovaného odpadu.</w:t>
      </w:r>
      <w:r w:rsidR="00145E7C" w:rsidRPr="004E3E6F">
        <w:rPr>
          <w:rFonts w:ascii="Arial" w:hAnsi="Arial" w:cs="Arial"/>
          <w:szCs w:val="24"/>
        </w:rPr>
        <w:t xml:space="preserve"> Pri výjazde z areálu ZD musí motorové vozidlo zastať na mostovej váhe a obsluha ZD vykoná potrebné úkony príjmu odpadov.</w:t>
      </w:r>
    </w:p>
    <w:p w14:paraId="5D674FB7" w14:textId="77777777" w:rsidR="007D5186" w:rsidRPr="004E3E6F" w:rsidRDefault="007D5186" w:rsidP="007D5186">
      <w:pPr>
        <w:spacing w:after="0"/>
        <w:rPr>
          <w:rFonts w:ascii="Arial" w:hAnsi="Arial" w:cs="Arial"/>
          <w:szCs w:val="24"/>
        </w:rPr>
      </w:pPr>
    </w:p>
    <w:p w14:paraId="5F69FFFD" w14:textId="31D6759D" w:rsidR="007D5186" w:rsidRPr="00EE1702" w:rsidRDefault="007D5186" w:rsidP="009852C5">
      <w:pPr>
        <w:numPr>
          <w:ilvl w:val="0"/>
          <w:numId w:val="5"/>
        </w:numPr>
        <w:spacing w:after="0" w:line="276" w:lineRule="auto"/>
        <w:ind w:left="426"/>
        <w:rPr>
          <w:rFonts w:ascii="Arial" w:hAnsi="Arial" w:cs="Arial"/>
          <w:szCs w:val="24"/>
        </w:rPr>
      </w:pPr>
      <w:r w:rsidRPr="004E3E6F">
        <w:rPr>
          <w:rFonts w:ascii="Arial" w:hAnsi="Arial" w:cs="Arial"/>
          <w:szCs w:val="24"/>
        </w:rPr>
        <w:t xml:space="preserve">V prípade problémov je </w:t>
      </w:r>
      <w:r w:rsidR="00145E7C" w:rsidRPr="004E3E6F">
        <w:rPr>
          <w:rFonts w:ascii="Arial" w:hAnsi="Arial" w:cs="Arial"/>
          <w:szCs w:val="24"/>
        </w:rPr>
        <w:t>obsluha</w:t>
      </w:r>
      <w:r w:rsidRPr="004E3E6F">
        <w:rPr>
          <w:rFonts w:ascii="Arial" w:hAnsi="Arial" w:cs="Arial"/>
          <w:szCs w:val="24"/>
        </w:rPr>
        <w:t xml:space="preserve"> zberného dvora oprávnen</w:t>
      </w:r>
      <w:r w:rsidR="00145E7C" w:rsidRPr="004E3E6F">
        <w:rPr>
          <w:rFonts w:ascii="Arial" w:hAnsi="Arial" w:cs="Arial"/>
          <w:szCs w:val="24"/>
        </w:rPr>
        <w:t>á</w:t>
      </w:r>
      <w:r w:rsidRPr="004E3E6F">
        <w:rPr>
          <w:rFonts w:ascii="Arial" w:hAnsi="Arial" w:cs="Arial"/>
          <w:szCs w:val="24"/>
        </w:rPr>
        <w:t xml:space="preserve"> vy</w:t>
      </w:r>
      <w:r w:rsidR="00145E7C" w:rsidRPr="004E3E6F">
        <w:rPr>
          <w:rFonts w:ascii="Arial" w:hAnsi="Arial" w:cs="Arial"/>
          <w:szCs w:val="24"/>
        </w:rPr>
        <w:t>káza</w:t>
      </w:r>
      <w:r w:rsidRPr="004E3E6F">
        <w:rPr>
          <w:rFonts w:ascii="Arial" w:hAnsi="Arial" w:cs="Arial"/>
          <w:szCs w:val="24"/>
        </w:rPr>
        <w:t>ť každého občana z areálu zberného dvora, resp. v prípade nevyhnutnosti privolať hliadku mestskej</w:t>
      </w:r>
      <w:r w:rsidRPr="00EE1702">
        <w:rPr>
          <w:rFonts w:ascii="Arial" w:hAnsi="Arial" w:cs="Arial"/>
          <w:szCs w:val="24"/>
        </w:rPr>
        <w:t xml:space="preserve"> polície na zabezpečenie poriadku v zbernom dvore.</w:t>
      </w:r>
    </w:p>
    <w:p w14:paraId="008E64F5" w14:textId="77777777" w:rsidR="0094573A" w:rsidRDefault="0094573A" w:rsidP="0094573A">
      <w:pPr>
        <w:ind w:left="0" w:right="107" w:firstLine="0"/>
      </w:pPr>
    </w:p>
    <w:p w14:paraId="71C3A886" w14:textId="77777777" w:rsidR="00C73471" w:rsidRDefault="00693667" w:rsidP="0094573A">
      <w:pPr>
        <w:ind w:left="0" w:right="107" w:firstLine="0"/>
      </w:pPr>
      <w:r>
        <w:t xml:space="preserve">Obsluha ZD odmietne prijať odpady ak: </w:t>
      </w:r>
    </w:p>
    <w:p w14:paraId="7A250C3F" w14:textId="77777777" w:rsidR="00C73471" w:rsidRDefault="00693667" w:rsidP="009852C5">
      <w:pPr>
        <w:numPr>
          <w:ilvl w:val="0"/>
          <w:numId w:val="1"/>
        </w:numPr>
        <w:ind w:left="709" w:right="107" w:hanging="208"/>
      </w:pPr>
      <w:r>
        <w:t xml:space="preserve">nie sú uvedené v Zozname druhov odpadov, </w:t>
      </w:r>
    </w:p>
    <w:p w14:paraId="7A53C418" w14:textId="77777777" w:rsidR="00C73471" w:rsidRDefault="00693667" w:rsidP="009852C5">
      <w:pPr>
        <w:numPr>
          <w:ilvl w:val="0"/>
          <w:numId w:val="1"/>
        </w:numPr>
        <w:ind w:left="709" w:right="107" w:hanging="208"/>
      </w:pPr>
      <w:r>
        <w:t xml:space="preserve">nie sú vytriedené na jednotlivé zložky KO, </w:t>
      </w:r>
    </w:p>
    <w:p w14:paraId="7A96CC9E" w14:textId="77777777" w:rsidR="00C73471" w:rsidRDefault="00693667" w:rsidP="009852C5">
      <w:pPr>
        <w:numPr>
          <w:ilvl w:val="0"/>
          <w:numId w:val="1"/>
        </w:numPr>
        <w:ind w:left="709" w:right="107" w:hanging="208"/>
      </w:pPr>
      <w:r>
        <w:t xml:space="preserve">nepochádzajú od fyzickej osoby, </w:t>
      </w:r>
    </w:p>
    <w:p w14:paraId="0634CC01" w14:textId="77777777" w:rsidR="00C73471" w:rsidRDefault="00693667" w:rsidP="009852C5">
      <w:pPr>
        <w:numPr>
          <w:ilvl w:val="0"/>
          <w:numId w:val="1"/>
        </w:numPr>
        <w:ind w:left="709" w:right="107" w:hanging="208"/>
      </w:pPr>
      <w:r>
        <w:t xml:space="preserve">nie je isté o aký druh odpadov sa jedná (najmä pri odpadoch s obsahom   škodlivín), </w:t>
      </w:r>
    </w:p>
    <w:p w14:paraId="3282E68E" w14:textId="77777777" w:rsidR="00C73471" w:rsidRDefault="00693667" w:rsidP="009852C5">
      <w:pPr>
        <w:numPr>
          <w:ilvl w:val="0"/>
          <w:numId w:val="1"/>
        </w:numPr>
        <w:ind w:left="709" w:right="107" w:hanging="208"/>
      </w:pPr>
      <w:r>
        <w:t xml:space="preserve">držiteľ odpadov nie je ochotný alebo schopný vykonať vykládku a umiestnenie odpadov vlastnými silami. </w:t>
      </w:r>
    </w:p>
    <w:p w14:paraId="62D3A528" w14:textId="77777777" w:rsidR="001E3573" w:rsidRDefault="001E3573" w:rsidP="001E3573">
      <w:pPr>
        <w:ind w:left="709" w:right="107" w:firstLine="0"/>
      </w:pPr>
    </w:p>
    <w:p w14:paraId="4DC90B55" w14:textId="77777777" w:rsidR="00FE57A5" w:rsidRDefault="00693667" w:rsidP="001D770C">
      <w:pPr>
        <w:spacing w:after="0" w:line="259" w:lineRule="auto"/>
        <w:ind w:left="0" w:firstLine="0"/>
        <w:jc w:val="left"/>
      </w:pPr>
      <w:r>
        <w:t xml:space="preserve"> </w:t>
      </w:r>
    </w:p>
    <w:p w14:paraId="76F52B64" w14:textId="77777777" w:rsidR="00FE57A5" w:rsidRDefault="00FE57A5" w:rsidP="001D770C">
      <w:pPr>
        <w:spacing w:after="0" w:line="259" w:lineRule="auto"/>
        <w:ind w:left="0" w:firstLine="0"/>
        <w:jc w:val="left"/>
      </w:pPr>
    </w:p>
    <w:p w14:paraId="368E8042" w14:textId="77777777" w:rsidR="00FE57A5" w:rsidRDefault="00FE57A5" w:rsidP="001D770C">
      <w:pPr>
        <w:spacing w:after="0" w:line="259" w:lineRule="auto"/>
        <w:ind w:left="0" w:firstLine="0"/>
        <w:jc w:val="left"/>
      </w:pPr>
    </w:p>
    <w:p w14:paraId="6C73EBFC" w14:textId="34C4A4DB" w:rsidR="00C73471" w:rsidRDefault="00693667" w:rsidP="001D770C">
      <w:pPr>
        <w:spacing w:after="0" w:line="259" w:lineRule="auto"/>
        <w:ind w:left="0" w:firstLine="0"/>
        <w:jc w:val="left"/>
      </w:pPr>
      <w:r>
        <w:rPr>
          <w:b/>
        </w:rPr>
        <w:t xml:space="preserve">Evidencia prijatých odpadov </w:t>
      </w:r>
    </w:p>
    <w:p w14:paraId="36311770" w14:textId="77777777" w:rsidR="00C73471" w:rsidRDefault="00693667" w:rsidP="00C3770D">
      <w:pPr>
        <w:spacing w:after="21" w:line="259" w:lineRule="auto"/>
        <w:ind w:left="0" w:firstLine="0"/>
        <w:jc w:val="left"/>
      </w:pPr>
      <w:r>
        <w:t xml:space="preserve"> </w:t>
      </w:r>
    </w:p>
    <w:p w14:paraId="145CE4F4" w14:textId="5497CDB9" w:rsidR="00C73471" w:rsidRDefault="00693667" w:rsidP="00425EA4">
      <w:pPr>
        <w:pStyle w:val="Odsekzoznamu"/>
        <w:numPr>
          <w:ilvl w:val="0"/>
          <w:numId w:val="31"/>
        </w:numPr>
        <w:ind w:right="107"/>
      </w:pPr>
      <w:r>
        <w:t xml:space="preserve">Po overení totožnosti držiteľa odpadov, zaeviduje obsluha ZD údaje o držiteľovi do Evidenčného listu príjmu odpadov v rozsahu:  </w:t>
      </w:r>
    </w:p>
    <w:p w14:paraId="4AC82022" w14:textId="6BB65F67" w:rsidR="00C73471" w:rsidRDefault="00693667" w:rsidP="00425EA4">
      <w:pPr>
        <w:pStyle w:val="Odsekzoznamu"/>
        <w:numPr>
          <w:ilvl w:val="0"/>
          <w:numId w:val="30"/>
        </w:numPr>
        <w:ind w:right="107"/>
        <w:jc w:val="left"/>
      </w:pPr>
      <w:r>
        <w:t xml:space="preserve">dátum prijatia odpadov, </w:t>
      </w:r>
    </w:p>
    <w:p w14:paraId="4E76E6C8" w14:textId="3E617CDD" w:rsidR="00EE1702" w:rsidRDefault="00EE1702" w:rsidP="00425EA4">
      <w:pPr>
        <w:pStyle w:val="Odsekzoznamu"/>
        <w:numPr>
          <w:ilvl w:val="0"/>
          <w:numId w:val="30"/>
        </w:numPr>
        <w:ind w:right="107"/>
        <w:jc w:val="left"/>
      </w:pPr>
      <w:r>
        <w:t>čas prijatia</w:t>
      </w:r>
      <w:r w:rsidR="00145E7C">
        <w:t>,</w:t>
      </w:r>
    </w:p>
    <w:p w14:paraId="7A859ABB" w14:textId="77777777" w:rsidR="00C73471" w:rsidRDefault="00693667" w:rsidP="00425EA4">
      <w:pPr>
        <w:pStyle w:val="Odsekzoznamu"/>
        <w:numPr>
          <w:ilvl w:val="0"/>
          <w:numId w:val="30"/>
        </w:numPr>
        <w:ind w:right="107"/>
        <w:jc w:val="left"/>
      </w:pPr>
      <w:r>
        <w:t xml:space="preserve">meno a priezvisko držiteľa,    </w:t>
      </w:r>
    </w:p>
    <w:p w14:paraId="728DE4BA" w14:textId="53909B88" w:rsidR="00C73471" w:rsidRPr="004E3E6F" w:rsidRDefault="00693667" w:rsidP="00425EA4">
      <w:pPr>
        <w:pStyle w:val="Odsekzoznamu"/>
        <w:numPr>
          <w:ilvl w:val="0"/>
          <w:numId w:val="30"/>
        </w:numPr>
        <w:ind w:right="107"/>
        <w:jc w:val="left"/>
      </w:pPr>
      <w:r w:rsidRPr="004E3E6F">
        <w:t>adresa vzniku odpadov (adre</w:t>
      </w:r>
      <w:r w:rsidR="00425EA4">
        <w:t xml:space="preserve">sa pobytu držiteľa alebo adresa </w:t>
      </w:r>
      <w:r w:rsidRPr="004E3E6F">
        <w:t>nehnuteľnosti, kde odpad vznikol)</w:t>
      </w:r>
      <w:r w:rsidR="00145E7C" w:rsidRPr="004E3E6F">
        <w:t>,</w:t>
      </w:r>
    </w:p>
    <w:p w14:paraId="61CFC3AC" w14:textId="093098CB" w:rsidR="00EE1702" w:rsidRPr="004E3E6F" w:rsidRDefault="00145E7C" w:rsidP="00425EA4">
      <w:pPr>
        <w:pStyle w:val="Odsekzoznamu"/>
        <w:numPr>
          <w:ilvl w:val="0"/>
          <w:numId w:val="30"/>
        </w:numPr>
        <w:ind w:right="107"/>
        <w:jc w:val="left"/>
      </w:pPr>
      <w:r w:rsidRPr="004E3E6F">
        <w:t>EČV</w:t>
      </w:r>
      <w:r w:rsidR="00EE1702" w:rsidRPr="004E3E6F">
        <w:t xml:space="preserve"> vozidla</w:t>
      </w:r>
      <w:r w:rsidRPr="004E3E6F">
        <w:t>,</w:t>
      </w:r>
    </w:p>
    <w:p w14:paraId="77556F6A" w14:textId="286260F7" w:rsidR="00EE1702" w:rsidRPr="004E3E6F" w:rsidRDefault="00145E7C" w:rsidP="00425EA4">
      <w:pPr>
        <w:pStyle w:val="Odsekzoznamu"/>
        <w:numPr>
          <w:ilvl w:val="0"/>
          <w:numId w:val="30"/>
        </w:numPr>
        <w:ind w:right="107"/>
        <w:jc w:val="left"/>
      </w:pPr>
      <w:r w:rsidRPr="004E3E6F">
        <w:t>d</w:t>
      </w:r>
      <w:r w:rsidR="00EE1702" w:rsidRPr="004E3E6F">
        <w:t>ruh odpadu</w:t>
      </w:r>
      <w:r w:rsidRPr="004E3E6F">
        <w:t>,</w:t>
      </w:r>
    </w:p>
    <w:p w14:paraId="7F8EBA5C" w14:textId="612EA691" w:rsidR="00EE1702" w:rsidRPr="004E3E6F" w:rsidRDefault="00EE1702" w:rsidP="00425EA4">
      <w:pPr>
        <w:pStyle w:val="Odsekzoznamu"/>
        <w:numPr>
          <w:ilvl w:val="0"/>
          <w:numId w:val="30"/>
        </w:numPr>
        <w:ind w:right="107"/>
        <w:jc w:val="left"/>
      </w:pPr>
      <w:r w:rsidRPr="004E3E6F">
        <w:t>v prípade NO aj číslo preukazu totožnosti</w:t>
      </w:r>
      <w:r w:rsidR="00145E7C" w:rsidRPr="004E3E6F">
        <w:t>,</w:t>
      </w:r>
    </w:p>
    <w:p w14:paraId="11B3B471" w14:textId="495450D1" w:rsidR="008C42BE" w:rsidRPr="004E3E6F" w:rsidRDefault="00EE1702" w:rsidP="00425EA4">
      <w:pPr>
        <w:pStyle w:val="Odsekzoznamu"/>
        <w:numPr>
          <w:ilvl w:val="0"/>
          <w:numId w:val="30"/>
        </w:numPr>
        <w:ind w:right="107"/>
        <w:jc w:val="left"/>
      </w:pPr>
      <w:r w:rsidRPr="004E3E6F">
        <w:t xml:space="preserve">podpis preberajúceho </w:t>
      </w:r>
      <w:r w:rsidR="00145E7C" w:rsidRPr="004E3E6F">
        <w:t>zamestnanca</w:t>
      </w:r>
      <w:r w:rsidRPr="004E3E6F">
        <w:t xml:space="preserve"> ZD</w:t>
      </w:r>
      <w:r w:rsidR="00145E7C" w:rsidRPr="004E3E6F">
        <w:t>.</w:t>
      </w:r>
    </w:p>
    <w:p w14:paraId="5FD1A3BB" w14:textId="77777777" w:rsidR="00425EA4" w:rsidRDefault="00693667" w:rsidP="00425EA4">
      <w:pPr>
        <w:pStyle w:val="Odsekzoznamu"/>
        <w:numPr>
          <w:ilvl w:val="0"/>
          <w:numId w:val="31"/>
        </w:numPr>
        <w:spacing w:after="15" w:line="259" w:lineRule="auto"/>
        <w:ind w:right="107"/>
        <w:jc w:val="left"/>
      </w:pPr>
      <w:r w:rsidRPr="004E3E6F">
        <w:t>Množstvo odpadu sa určuje vážením na mostovej</w:t>
      </w:r>
      <w:r>
        <w:t xml:space="preserve"> alebo inej váhe na ZD</w:t>
      </w:r>
      <w:r w:rsidR="00EE1702">
        <w:t>.</w:t>
      </w:r>
      <w:r>
        <w:t xml:space="preserve"> </w:t>
      </w:r>
    </w:p>
    <w:p w14:paraId="114DA0C8" w14:textId="77777777" w:rsidR="00425EA4" w:rsidRDefault="00693667" w:rsidP="00425EA4">
      <w:pPr>
        <w:pStyle w:val="Odsekzoznamu"/>
        <w:numPr>
          <w:ilvl w:val="0"/>
          <w:numId w:val="31"/>
        </w:numPr>
        <w:spacing w:after="15" w:line="259" w:lineRule="auto"/>
        <w:ind w:right="107"/>
        <w:jc w:val="left"/>
      </w:pPr>
      <w:r>
        <w:t xml:space="preserve">Po určení množstva odpadov a jeho umiestnení na príslušné miesta obsluha ZD zaeviduje množstvá jednotlivých vytriedených zložiek KO do evidenčného listu príjmu odpadov. </w:t>
      </w:r>
    </w:p>
    <w:p w14:paraId="1BC93F33" w14:textId="77777777" w:rsidR="00425EA4" w:rsidRDefault="00693667" w:rsidP="00425EA4">
      <w:pPr>
        <w:pStyle w:val="Odsekzoznamu"/>
        <w:numPr>
          <w:ilvl w:val="0"/>
          <w:numId w:val="31"/>
        </w:numPr>
        <w:spacing w:after="15" w:line="259" w:lineRule="auto"/>
        <w:ind w:right="107"/>
        <w:jc w:val="left"/>
      </w:pPr>
      <w:r>
        <w:t xml:space="preserve">Presnú evidenciu o príjme odpadov v ZD a nakladaní s ním vedie prevádzkovateľ ZD na evidenčných listoch odpadu v zmysle Vyhlášky MŽP SR č. 366/2015 Z. z. o evidenčnej povinnosti a ohlasovacej povinnosti. </w:t>
      </w:r>
    </w:p>
    <w:p w14:paraId="67E5739A" w14:textId="128A4F50" w:rsidR="00C73471" w:rsidRPr="00145E7C" w:rsidRDefault="008A2B2F" w:rsidP="00425EA4">
      <w:pPr>
        <w:pStyle w:val="Odsekzoznamu"/>
        <w:numPr>
          <w:ilvl w:val="0"/>
          <w:numId w:val="31"/>
        </w:numPr>
        <w:spacing w:after="15" w:line="259" w:lineRule="auto"/>
        <w:ind w:right="107"/>
        <w:jc w:val="left"/>
      </w:pPr>
      <w:r w:rsidRPr="00425EA4">
        <w:rPr>
          <w:rFonts w:ascii="Arial" w:hAnsi="Arial" w:cs="Arial"/>
          <w:szCs w:val="24"/>
        </w:rPr>
        <w:t xml:space="preserve">Nebezpečné odpady </w:t>
      </w:r>
      <w:r w:rsidR="004F7477" w:rsidRPr="00425EA4">
        <w:rPr>
          <w:rFonts w:ascii="Arial" w:hAnsi="Arial" w:cs="Arial"/>
          <w:szCs w:val="24"/>
        </w:rPr>
        <w:t>sú označené príslušnými</w:t>
      </w:r>
      <w:r w:rsidRPr="00425EA4">
        <w:rPr>
          <w:rFonts w:ascii="Arial" w:hAnsi="Arial" w:cs="Arial"/>
          <w:szCs w:val="24"/>
        </w:rPr>
        <w:t xml:space="preserve"> identifikačn</w:t>
      </w:r>
      <w:r w:rsidR="004F7477" w:rsidRPr="00425EA4">
        <w:rPr>
          <w:rFonts w:ascii="Arial" w:hAnsi="Arial" w:cs="Arial"/>
          <w:szCs w:val="24"/>
        </w:rPr>
        <w:t>ými</w:t>
      </w:r>
      <w:r w:rsidRPr="00425EA4">
        <w:rPr>
          <w:rFonts w:ascii="Arial" w:hAnsi="Arial" w:cs="Arial"/>
          <w:szCs w:val="24"/>
        </w:rPr>
        <w:t xml:space="preserve"> list</w:t>
      </w:r>
      <w:r w:rsidR="004F7477" w:rsidRPr="00425EA4">
        <w:rPr>
          <w:rFonts w:ascii="Arial" w:hAnsi="Arial" w:cs="Arial"/>
          <w:szCs w:val="24"/>
        </w:rPr>
        <w:t>ami nebezpečných odpadov</w:t>
      </w:r>
      <w:r w:rsidRPr="00425EA4">
        <w:rPr>
          <w:rFonts w:ascii="Arial" w:hAnsi="Arial" w:cs="Arial"/>
          <w:szCs w:val="24"/>
        </w:rPr>
        <w:t>, sú zvlášť skladované a k ich preprave je vystavený sprievodný list nebezpečných odpadov.</w:t>
      </w:r>
    </w:p>
    <w:p w14:paraId="13DB313B" w14:textId="77777777" w:rsidR="00FE57A5" w:rsidRDefault="00FE57A5" w:rsidP="00C3770D">
      <w:pPr>
        <w:spacing w:after="4" w:line="263" w:lineRule="auto"/>
        <w:ind w:left="0" w:firstLine="0"/>
        <w:jc w:val="left"/>
        <w:rPr>
          <w:b/>
        </w:rPr>
      </w:pPr>
    </w:p>
    <w:p w14:paraId="6890B814" w14:textId="77777777" w:rsidR="00C73471" w:rsidRDefault="00693667" w:rsidP="00C3770D">
      <w:pPr>
        <w:spacing w:after="4" w:line="263" w:lineRule="auto"/>
        <w:ind w:left="0" w:firstLine="0"/>
        <w:jc w:val="left"/>
      </w:pPr>
      <w:r>
        <w:rPr>
          <w:b/>
        </w:rPr>
        <w:t xml:space="preserve">Umiestňovanie odpadov všeobecne </w:t>
      </w:r>
    </w:p>
    <w:p w14:paraId="12F2CF01" w14:textId="77777777" w:rsidR="001B1992" w:rsidRDefault="001B1992" w:rsidP="001B1992">
      <w:pPr>
        <w:spacing w:after="0" w:line="259" w:lineRule="auto"/>
        <w:ind w:left="0" w:firstLine="0"/>
        <w:jc w:val="left"/>
      </w:pPr>
    </w:p>
    <w:p w14:paraId="07FC16E2" w14:textId="7A7D9AAF" w:rsidR="00C73471" w:rsidRPr="004E3E6F" w:rsidRDefault="00693667" w:rsidP="009852C5">
      <w:pPr>
        <w:pStyle w:val="Odsekzoznamu"/>
        <w:numPr>
          <w:ilvl w:val="0"/>
          <w:numId w:val="7"/>
        </w:numPr>
        <w:spacing w:after="0" w:line="259" w:lineRule="auto"/>
        <w:ind w:left="426"/>
        <w:jc w:val="left"/>
      </w:pPr>
      <w:r>
        <w:t xml:space="preserve">Pri umiestňovaní odpadov do príslušných skladov alebo VOK </w:t>
      </w:r>
      <w:r w:rsidRPr="004E3E6F">
        <w:t xml:space="preserve">je </w:t>
      </w:r>
      <w:r w:rsidR="00B128E2" w:rsidRPr="004E3E6F">
        <w:t>občan (</w:t>
      </w:r>
      <w:r w:rsidRPr="004E3E6F">
        <w:t>držiteľ odpadu</w:t>
      </w:r>
      <w:r w:rsidR="00B128E2" w:rsidRPr="004E3E6F">
        <w:t>)</w:t>
      </w:r>
      <w:r w:rsidRPr="004E3E6F">
        <w:t xml:space="preserve"> povinný sa riadiť pokynmi obsluhy ZD a rešpektovať ich. </w:t>
      </w:r>
    </w:p>
    <w:p w14:paraId="6D069472" w14:textId="77777777" w:rsidR="00C73471" w:rsidRDefault="00693667" w:rsidP="001B1992">
      <w:pPr>
        <w:spacing w:after="21" w:line="259" w:lineRule="auto"/>
        <w:ind w:left="426" w:firstLine="0"/>
        <w:jc w:val="left"/>
      </w:pPr>
      <w:r>
        <w:t xml:space="preserve"> </w:t>
      </w:r>
    </w:p>
    <w:p w14:paraId="3079CA08" w14:textId="77777777" w:rsidR="00C73471" w:rsidRDefault="00693667" w:rsidP="009852C5">
      <w:pPr>
        <w:pStyle w:val="Odsekzoznamu"/>
        <w:numPr>
          <w:ilvl w:val="0"/>
          <w:numId w:val="7"/>
        </w:numPr>
        <w:ind w:left="426" w:right="107"/>
      </w:pPr>
      <w:r>
        <w:t xml:space="preserve">Držiteľ odpadu je oprávnený umiestňovať odpady na určené miesta v ZD až na pokyn obsluhy ZD. </w:t>
      </w:r>
    </w:p>
    <w:p w14:paraId="4B486F0B" w14:textId="77777777" w:rsidR="00C73471" w:rsidRDefault="00693667" w:rsidP="001B1992">
      <w:pPr>
        <w:spacing w:after="21" w:line="259" w:lineRule="auto"/>
        <w:ind w:left="426" w:firstLine="0"/>
        <w:jc w:val="left"/>
      </w:pPr>
      <w:r>
        <w:t xml:space="preserve"> </w:t>
      </w:r>
    </w:p>
    <w:p w14:paraId="34D8E68B" w14:textId="77777777" w:rsidR="00C73471" w:rsidRDefault="00693667" w:rsidP="009852C5">
      <w:pPr>
        <w:pStyle w:val="Odsekzoznamu"/>
        <w:numPr>
          <w:ilvl w:val="0"/>
          <w:numId w:val="7"/>
        </w:numPr>
        <w:ind w:left="426" w:right="107"/>
      </w:pPr>
      <w:r>
        <w:t xml:space="preserve">Držiteľ odpadu umiestňuje odpady na určené miesta v ZD vlastnými silami alebo za pomoci osôb, ktoré s ním prišli do ZD, a na vlastné náklady. Obsluha ZD nie je povinná vykonávať vykládku prijímaných odpadov, môže však byť nápomocná. </w:t>
      </w:r>
    </w:p>
    <w:p w14:paraId="00112B68" w14:textId="77777777" w:rsidR="00C73471" w:rsidRDefault="00693667" w:rsidP="001B1992">
      <w:pPr>
        <w:spacing w:after="0" w:line="259" w:lineRule="auto"/>
        <w:ind w:left="426" w:firstLine="0"/>
        <w:jc w:val="left"/>
      </w:pPr>
      <w:r>
        <w:t xml:space="preserve"> </w:t>
      </w:r>
    </w:p>
    <w:p w14:paraId="5F1163FC" w14:textId="77777777" w:rsidR="00425EA4" w:rsidRDefault="00693667" w:rsidP="009852C5">
      <w:pPr>
        <w:pStyle w:val="Odsekzoznamu"/>
        <w:numPr>
          <w:ilvl w:val="0"/>
          <w:numId w:val="7"/>
        </w:numPr>
        <w:ind w:left="426" w:right="107"/>
      </w:pPr>
      <w:r>
        <w:t xml:space="preserve">Ak obsluha ZD neskončila príjem odpadu od držiteľa odpadu, je nasledujúci držiteľ odpadu povinný strpieť túto skutočnosť a počkať na obsluhu ZD pri </w:t>
      </w:r>
    </w:p>
    <w:p w14:paraId="5C951191" w14:textId="77777777" w:rsidR="00425EA4" w:rsidRDefault="00425EA4" w:rsidP="00425EA4">
      <w:pPr>
        <w:pStyle w:val="Odsekzoznamu"/>
      </w:pPr>
    </w:p>
    <w:p w14:paraId="7ECFED3E" w14:textId="77777777" w:rsidR="00425EA4" w:rsidRDefault="00425EA4" w:rsidP="00425EA4">
      <w:pPr>
        <w:ind w:right="107"/>
      </w:pPr>
    </w:p>
    <w:p w14:paraId="2DBADE25" w14:textId="3935B608" w:rsidR="00C73471" w:rsidRDefault="00693667" w:rsidP="00425EA4">
      <w:pPr>
        <w:ind w:right="107"/>
      </w:pPr>
      <w:r>
        <w:t xml:space="preserve">vstupe ZD. Držiteľ odpadu je taktiež povinný strpieť čas potrebný na manipuláciu a umiestnenie odpadov a na administráciu evidencie odpadov. </w:t>
      </w:r>
    </w:p>
    <w:p w14:paraId="74E8EF1B" w14:textId="77777777" w:rsidR="00C73471" w:rsidRDefault="00693667" w:rsidP="001B1992">
      <w:pPr>
        <w:spacing w:after="2" w:line="259" w:lineRule="auto"/>
        <w:ind w:left="426" w:firstLine="0"/>
        <w:jc w:val="left"/>
      </w:pPr>
      <w:r>
        <w:t xml:space="preserve"> </w:t>
      </w:r>
    </w:p>
    <w:p w14:paraId="2729D918" w14:textId="71B540FD" w:rsidR="00C73471" w:rsidRDefault="00693667" w:rsidP="009852C5">
      <w:pPr>
        <w:pStyle w:val="Odsekzoznamu"/>
        <w:numPr>
          <w:ilvl w:val="0"/>
          <w:numId w:val="7"/>
        </w:numPr>
        <w:ind w:left="426" w:right="107"/>
      </w:pPr>
      <w:r>
        <w:t>Ak držiteľ odpadu nemá odpady pripravené v takom stave, aby ich mohla obsluha ZD prijať bez zbytočného zdržiavania, je obsluha ZD oprávnená vyzvať držiteľa odpadu, aby si ich vo vstupných priestoroch ZD pripravil (</w:t>
      </w:r>
      <w:r w:rsidRPr="004E3E6F">
        <w:t xml:space="preserve">utriedil) do </w:t>
      </w:r>
      <w:r w:rsidR="00B128E2" w:rsidRPr="004E3E6F">
        <w:t>požadovaného</w:t>
      </w:r>
      <w:r w:rsidRPr="004E3E6F">
        <w:t xml:space="preserve"> stavu</w:t>
      </w:r>
      <w:r>
        <w:t xml:space="preserve">.   </w:t>
      </w:r>
    </w:p>
    <w:p w14:paraId="0B7A31FB" w14:textId="77777777" w:rsidR="00C73471" w:rsidRDefault="00693667" w:rsidP="00C3770D">
      <w:pPr>
        <w:spacing w:after="0" w:line="259" w:lineRule="auto"/>
        <w:ind w:left="0" w:firstLine="0"/>
        <w:jc w:val="left"/>
      </w:pPr>
      <w:r>
        <w:t xml:space="preserve"> </w:t>
      </w:r>
    </w:p>
    <w:p w14:paraId="69DC2FDD" w14:textId="77777777" w:rsidR="00C73471" w:rsidRDefault="00693667" w:rsidP="001B1992">
      <w:pPr>
        <w:spacing w:after="20" w:line="259" w:lineRule="auto"/>
        <w:ind w:left="0" w:firstLine="0"/>
        <w:jc w:val="left"/>
      </w:pPr>
      <w:r>
        <w:t xml:space="preserve"> </w:t>
      </w:r>
      <w:r>
        <w:rPr>
          <w:b/>
        </w:rPr>
        <w:t xml:space="preserve">Umiestňovanie odpadov kategórie OSTATNÝ „O“ </w:t>
      </w:r>
    </w:p>
    <w:p w14:paraId="3F252EA4" w14:textId="77777777" w:rsidR="00C73471" w:rsidRDefault="00693667" w:rsidP="00C3770D">
      <w:pPr>
        <w:spacing w:after="0" w:line="259" w:lineRule="auto"/>
        <w:ind w:left="0" w:firstLine="0"/>
        <w:jc w:val="left"/>
      </w:pPr>
      <w:r>
        <w:t xml:space="preserve"> </w:t>
      </w:r>
    </w:p>
    <w:p w14:paraId="595EAF29" w14:textId="2552A0F2" w:rsidR="00EE1702" w:rsidRPr="004E3E6F" w:rsidRDefault="00693667" w:rsidP="00425EA4">
      <w:pPr>
        <w:pStyle w:val="Odsekzoznamu"/>
        <w:numPr>
          <w:ilvl w:val="0"/>
          <w:numId w:val="32"/>
        </w:numPr>
        <w:spacing w:after="0"/>
        <w:ind w:right="107"/>
      </w:pPr>
      <w:r w:rsidRPr="00EE1702">
        <w:rPr>
          <w:u w:val="single" w:color="000000"/>
        </w:rPr>
        <w:t>papier a lepenka</w:t>
      </w:r>
      <w:r>
        <w:t xml:space="preserve"> (20 01 01) – umiestňuje sa do príslušného </w:t>
      </w:r>
      <w:r w:rsidRPr="004E3E6F">
        <w:t>VOK</w:t>
      </w:r>
      <w:r w:rsidR="00B128E2" w:rsidRPr="004E3E6F">
        <w:t>.</w:t>
      </w:r>
      <w:r w:rsidRPr="004E3E6F">
        <w:t xml:space="preserve"> </w:t>
      </w:r>
    </w:p>
    <w:p w14:paraId="4943F356" w14:textId="186ACA6B" w:rsidR="00C73471" w:rsidRDefault="004151F8" w:rsidP="00425EA4">
      <w:pPr>
        <w:pStyle w:val="Odsekzoznamu"/>
        <w:spacing w:after="120"/>
        <w:ind w:left="360" w:right="107" w:firstLine="0"/>
      </w:pPr>
      <w:r w:rsidRPr="004E3E6F">
        <w:t>P</w:t>
      </w:r>
      <w:r w:rsidR="00693667" w:rsidRPr="004E3E6F">
        <w:t>apier a lepenku je potrebné dovážať v kartónových škatuliach, vreciach, alebo zviazaný dostatočne pevným špagátom (alebo iným materiálom). Rozmerovo objemnejší papier a</w:t>
      </w:r>
      <w:r w:rsidR="00B128E2" w:rsidRPr="004E3E6F">
        <w:t> </w:t>
      </w:r>
      <w:r w:rsidR="00693667" w:rsidRPr="004E3E6F">
        <w:t>lepenka môže byť voľne ložená. Papier a lepenka nesmú byť znečistené biologickým odpadom a nebezpečnými</w:t>
      </w:r>
      <w:r w:rsidR="00693667">
        <w:t xml:space="preserve"> škodlivinami (napr. ropnými látkami, chemikáliami) alebo inak znečistené a nesmú byť zmiešané s inými zložkami odpadov.  </w:t>
      </w:r>
    </w:p>
    <w:p w14:paraId="4EDB08BA" w14:textId="77777777" w:rsidR="00C73471" w:rsidRDefault="00693667" w:rsidP="00C3770D">
      <w:pPr>
        <w:spacing w:after="1" w:line="259" w:lineRule="auto"/>
        <w:ind w:left="0" w:firstLine="0"/>
        <w:jc w:val="left"/>
      </w:pPr>
      <w:r>
        <w:t xml:space="preserve"> </w:t>
      </w:r>
    </w:p>
    <w:p w14:paraId="43EAA348" w14:textId="3009EB18" w:rsidR="00C73471" w:rsidRPr="004E3E6F" w:rsidRDefault="00693667" w:rsidP="00425EA4">
      <w:pPr>
        <w:pStyle w:val="Odsekzoznamu"/>
        <w:numPr>
          <w:ilvl w:val="0"/>
          <w:numId w:val="32"/>
        </w:numPr>
        <w:ind w:right="107"/>
      </w:pPr>
      <w:r w:rsidRPr="00425EA4">
        <w:rPr>
          <w:u w:val="single" w:color="000000"/>
        </w:rPr>
        <w:t>sklo</w:t>
      </w:r>
      <w:r>
        <w:t xml:space="preserve"> (20 01 02) - </w:t>
      </w:r>
      <w:r w:rsidRPr="004E3E6F">
        <w:t xml:space="preserve">umiestňuje sa </w:t>
      </w:r>
      <w:r w:rsidR="00B739A8" w:rsidRPr="004E3E6F">
        <w:t xml:space="preserve">spoločne </w:t>
      </w:r>
      <w:r w:rsidRPr="004E3E6F">
        <w:t>biele a</w:t>
      </w:r>
      <w:r w:rsidR="00B739A8" w:rsidRPr="004E3E6F">
        <w:t> </w:t>
      </w:r>
      <w:r w:rsidRPr="004E3E6F">
        <w:t>farebné</w:t>
      </w:r>
      <w:r w:rsidR="00B739A8" w:rsidRPr="004E3E6F">
        <w:t xml:space="preserve"> sklo</w:t>
      </w:r>
      <w:r w:rsidRPr="004E3E6F">
        <w:t xml:space="preserve"> do príslušn</w:t>
      </w:r>
      <w:r w:rsidR="00B739A8" w:rsidRPr="004E3E6F">
        <w:t>ého 20 m</w:t>
      </w:r>
      <w:r w:rsidR="00B739A8" w:rsidRPr="00425EA4">
        <w:rPr>
          <w:vertAlign w:val="superscript"/>
        </w:rPr>
        <w:t>3</w:t>
      </w:r>
      <w:r w:rsidRPr="004E3E6F">
        <w:t xml:space="preserve"> VOK. </w:t>
      </w:r>
    </w:p>
    <w:p w14:paraId="216F2496" w14:textId="14A62931" w:rsidR="00C73471" w:rsidRPr="004E3E6F" w:rsidRDefault="00693667" w:rsidP="00425EA4">
      <w:pPr>
        <w:ind w:left="360" w:right="107" w:firstLine="0"/>
      </w:pPr>
      <w:r w:rsidRPr="004E3E6F">
        <w:t xml:space="preserve">Sklo by malo byť zbavené kovových alebo plastových uzáverov. Sklo nesmie byť znečistené nebezpečnými škodlivinami (napr. zvyškami chemikálií a farieb) a nesmie obsahovať drôtené sklo, keramiku a kamenivo, </w:t>
      </w:r>
      <w:proofErr w:type="spellStart"/>
      <w:r w:rsidRPr="004E3E6F">
        <w:t>žiaromateriály</w:t>
      </w:r>
      <w:proofErr w:type="spellEnd"/>
      <w:r w:rsidRPr="004E3E6F">
        <w:t xml:space="preserve">, sklo zásadne iného chemického zloženia (napr. televízne obrazovky), sklo lepené fóliou. </w:t>
      </w:r>
    </w:p>
    <w:p w14:paraId="3FDB3FB8" w14:textId="77777777" w:rsidR="00C73471" w:rsidRPr="004E3E6F" w:rsidRDefault="00693667" w:rsidP="00C3770D">
      <w:pPr>
        <w:spacing w:after="13" w:line="259" w:lineRule="auto"/>
        <w:ind w:left="0" w:firstLine="0"/>
        <w:jc w:val="left"/>
      </w:pPr>
      <w:r w:rsidRPr="004E3E6F">
        <w:t xml:space="preserve"> </w:t>
      </w:r>
    </w:p>
    <w:p w14:paraId="7C7707DF" w14:textId="624460DE" w:rsidR="001E3573" w:rsidRPr="004E3E6F" w:rsidRDefault="00693667" w:rsidP="00425EA4">
      <w:pPr>
        <w:pStyle w:val="Odsekzoznamu"/>
        <w:numPr>
          <w:ilvl w:val="0"/>
          <w:numId w:val="32"/>
        </w:numPr>
        <w:ind w:right="107"/>
      </w:pPr>
      <w:r w:rsidRPr="00425EA4">
        <w:rPr>
          <w:u w:val="single" w:color="000000"/>
        </w:rPr>
        <w:t>viacvrstvové kombinované materiály (kompozity) na báze lepenky</w:t>
      </w:r>
      <w:r w:rsidRPr="004E3E6F">
        <w:t xml:space="preserve"> (20 01 03) –  </w:t>
      </w:r>
      <w:r w:rsidR="00F7261A" w:rsidRPr="004E3E6F">
        <w:t>odpad je ukladaný do vyhradených kontajnerov o objeme 1100</w:t>
      </w:r>
      <w:r w:rsidR="004925D7" w:rsidRPr="004E3E6F">
        <w:t xml:space="preserve"> </w:t>
      </w:r>
      <w:r w:rsidR="00F7261A" w:rsidRPr="004E3E6F">
        <w:t>l</w:t>
      </w:r>
      <w:r w:rsidR="00B128E2" w:rsidRPr="004E3E6F">
        <w:t xml:space="preserve"> (tetrapaky)</w:t>
      </w:r>
      <w:r w:rsidR="00F7261A" w:rsidRPr="004E3E6F">
        <w:t xml:space="preserve">. </w:t>
      </w:r>
    </w:p>
    <w:p w14:paraId="7D75DF5C" w14:textId="43031F41" w:rsidR="00C73471" w:rsidRPr="004E3E6F" w:rsidRDefault="00693667" w:rsidP="00425EA4">
      <w:pPr>
        <w:ind w:left="360" w:right="107" w:firstLine="0"/>
      </w:pPr>
      <w:r w:rsidRPr="004E3E6F">
        <w:t>Kompozity sa prijímajú len zbavené zvyškov potravín (najmä mliečnych výrobkov) a</w:t>
      </w:r>
      <w:r w:rsidR="00B128E2" w:rsidRPr="004E3E6F">
        <w:t> </w:t>
      </w:r>
      <w:r w:rsidRPr="004E3E6F">
        <w:t xml:space="preserve">sploštené. Kompozity môžu byť zviazané špagátom do balíčkov. </w:t>
      </w:r>
    </w:p>
    <w:p w14:paraId="7DC76D3E" w14:textId="77777777" w:rsidR="00425EA4" w:rsidRDefault="00693667" w:rsidP="00425EA4">
      <w:pPr>
        <w:spacing w:after="3" w:line="259" w:lineRule="auto"/>
        <w:ind w:left="0" w:firstLine="0"/>
        <w:jc w:val="left"/>
      </w:pPr>
      <w:r w:rsidRPr="004E3E6F">
        <w:t xml:space="preserve"> </w:t>
      </w:r>
    </w:p>
    <w:p w14:paraId="63CF287B" w14:textId="177A92D0" w:rsidR="001E3573" w:rsidRPr="00425EA4" w:rsidRDefault="00693667" w:rsidP="00425EA4">
      <w:pPr>
        <w:pStyle w:val="Odsekzoznamu"/>
        <w:numPr>
          <w:ilvl w:val="0"/>
          <w:numId w:val="32"/>
        </w:numPr>
        <w:spacing w:after="3" w:line="259" w:lineRule="auto"/>
        <w:jc w:val="left"/>
      </w:pPr>
      <w:r w:rsidRPr="00425EA4">
        <w:rPr>
          <w:u w:val="single" w:color="000000"/>
        </w:rPr>
        <w:t>šatstvo</w:t>
      </w:r>
      <w:r w:rsidRPr="004E3E6F">
        <w:t xml:space="preserve"> (20 01 10)</w:t>
      </w:r>
      <w:r w:rsidR="004206A0" w:rsidRPr="004E3E6F">
        <w:t xml:space="preserve">, </w:t>
      </w:r>
      <w:r w:rsidR="004206A0" w:rsidRPr="00425EA4">
        <w:rPr>
          <w:u w:val="single"/>
        </w:rPr>
        <w:t>textil</w:t>
      </w:r>
      <w:r w:rsidR="004206A0" w:rsidRPr="004E3E6F">
        <w:t xml:space="preserve"> ( 20 01 11)</w:t>
      </w:r>
      <w:r w:rsidRPr="004E3E6F">
        <w:t xml:space="preserve"> - </w:t>
      </w:r>
      <w:r w:rsidR="004925D7" w:rsidRPr="00425EA4">
        <w:rPr>
          <w:color w:val="000000" w:themeColor="text1"/>
        </w:rPr>
        <w:t xml:space="preserve"> umiestňuje sa do </w:t>
      </w:r>
      <w:r w:rsidR="004151F8" w:rsidRPr="00425EA4">
        <w:rPr>
          <w:color w:val="000000" w:themeColor="text1"/>
        </w:rPr>
        <w:t xml:space="preserve"> vyhradeného </w:t>
      </w:r>
      <w:r w:rsidR="004925D7" w:rsidRPr="00425EA4">
        <w:rPr>
          <w:color w:val="000000" w:themeColor="text1"/>
        </w:rPr>
        <w:t xml:space="preserve">skladu </w:t>
      </w:r>
      <w:r w:rsidR="004206A0" w:rsidRPr="00425EA4">
        <w:rPr>
          <w:color w:val="000000" w:themeColor="text1"/>
        </w:rPr>
        <w:t xml:space="preserve">, resp. </w:t>
      </w:r>
      <w:r w:rsidR="004925D7" w:rsidRPr="00425EA4">
        <w:rPr>
          <w:color w:val="000000" w:themeColor="text1"/>
        </w:rPr>
        <w:t xml:space="preserve">kontajnera na šatstvo ako na stanovištiach pri bytových domoch, ktorý je umiestnený v areáli </w:t>
      </w:r>
      <w:r w:rsidR="004151F8" w:rsidRPr="00425EA4">
        <w:rPr>
          <w:color w:val="000000" w:themeColor="text1"/>
        </w:rPr>
        <w:t>ZD</w:t>
      </w:r>
      <w:r w:rsidR="004925D7" w:rsidRPr="00425EA4">
        <w:rPr>
          <w:color w:val="000000" w:themeColor="text1"/>
        </w:rPr>
        <w:t xml:space="preserve">. Šatstvo nosia do zberného strediska obyvatelia a podľa potreby je odvážené </w:t>
      </w:r>
      <w:r w:rsidR="00B128E2" w:rsidRPr="00425EA4">
        <w:rPr>
          <w:color w:val="000000" w:themeColor="text1"/>
        </w:rPr>
        <w:t xml:space="preserve">zmluvnou </w:t>
      </w:r>
      <w:r w:rsidR="004925D7" w:rsidRPr="00425EA4">
        <w:rPr>
          <w:color w:val="000000" w:themeColor="text1"/>
        </w:rPr>
        <w:t>spoločnosťou.</w:t>
      </w:r>
    </w:p>
    <w:p w14:paraId="1D50E55B" w14:textId="77777777" w:rsidR="00C73471" w:rsidRPr="004E3E6F" w:rsidRDefault="00693667" w:rsidP="00425EA4">
      <w:pPr>
        <w:ind w:left="360" w:right="107" w:firstLine="0"/>
      </w:pPr>
      <w:r w:rsidRPr="004E3E6F">
        <w:t xml:space="preserve">Šatstvo a textílie nesmú byť znečistené, zvlhnuté, plesnivé. Šatstvo by nemalo obsahovať kabelky, aktovky, kufríky, ruksaky, opasky, traky, a pod.  </w:t>
      </w:r>
    </w:p>
    <w:p w14:paraId="437B9266" w14:textId="77777777" w:rsidR="00944C6E" w:rsidRDefault="00944C6E" w:rsidP="00A44E47">
      <w:pPr>
        <w:ind w:left="0" w:right="107" w:firstLine="0"/>
      </w:pPr>
    </w:p>
    <w:p w14:paraId="6B83FC12" w14:textId="77777777" w:rsidR="00425EA4" w:rsidRDefault="00425EA4" w:rsidP="00A44E47">
      <w:pPr>
        <w:ind w:left="0" w:right="107" w:firstLine="0"/>
      </w:pPr>
    </w:p>
    <w:p w14:paraId="416A3B38" w14:textId="77777777" w:rsidR="00425EA4" w:rsidRPr="004E3E6F" w:rsidRDefault="00425EA4" w:rsidP="00A44E47">
      <w:pPr>
        <w:ind w:left="0" w:right="107" w:firstLine="0"/>
      </w:pPr>
    </w:p>
    <w:p w14:paraId="15D0E52B" w14:textId="7D817620" w:rsidR="00AC0623" w:rsidRPr="004E3E6F" w:rsidRDefault="00693667" w:rsidP="00425EA4">
      <w:pPr>
        <w:pStyle w:val="Odsekzoznamu"/>
        <w:numPr>
          <w:ilvl w:val="0"/>
          <w:numId w:val="32"/>
        </w:numPr>
        <w:tabs>
          <w:tab w:val="left" w:pos="709"/>
        </w:tabs>
        <w:ind w:right="107"/>
      </w:pPr>
      <w:r w:rsidRPr="00425EA4">
        <w:rPr>
          <w:u w:val="single" w:color="000000"/>
        </w:rPr>
        <w:t>jedlé oleje a tuky</w:t>
      </w:r>
      <w:r w:rsidRPr="004E3E6F">
        <w:t xml:space="preserve"> (20 01 25) –</w:t>
      </w:r>
      <w:r w:rsidR="00103371" w:rsidRPr="004E3E6F">
        <w:t xml:space="preserve"> umiestňujú sa </w:t>
      </w:r>
      <w:r w:rsidR="004151F8" w:rsidRPr="00425EA4">
        <w:rPr>
          <w:color w:val="000000" w:themeColor="text1"/>
        </w:rPr>
        <w:t>do  vyhradeného skladu</w:t>
      </w:r>
      <w:r w:rsidR="00B128E2" w:rsidRPr="00425EA4">
        <w:rPr>
          <w:color w:val="000000" w:themeColor="text1"/>
        </w:rPr>
        <w:t>,</w:t>
      </w:r>
      <w:r w:rsidR="00AC0623" w:rsidRPr="00425EA4">
        <w:rPr>
          <w:color w:val="000000" w:themeColor="text1"/>
        </w:rPr>
        <w:t xml:space="preserve"> </w:t>
      </w:r>
      <w:r w:rsidR="00AC0623" w:rsidRPr="00425EA4">
        <w:rPr>
          <w:rFonts w:ascii="Arial" w:hAnsi="Arial" w:cs="Arial"/>
          <w:szCs w:val="24"/>
        </w:rPr>
        <w:t>kde sa</w:t>
      </w:r>
      <w:r w:rsidR="00B128E2" w:rsidRPr="00425EA4">
        <w:rPr>
          <w:rFonts w:ascii="Arial" w:hAnsi="Arial" w:cs="Arial"/>
          <w:szCs w:val="24"/>
        </w:rPr>
        <w:t xml:space="preserve"> </w:t>
      </w:r>
      <w:r w:rsidR="00AC0623" w:rsidRPr="00425EA4">
        <w:rPr>
          <w:rFonts w:ascii="Arial" w:hAnsi="Arial" w:cs="Arial"/>
          <w:szCs w:val="24"/>
        </w:rPr>
        <w:t>nachádza žiarovo zinkovaný celokovový plne stenový  nehorľav</w:t>
      </w:r>
      <w:r w:rsidR="00B128E2" w:rsidRPr="00425EA4">
        <w:rPr>
          <w:rFonts w:ascii="Arial" w:hAnsi="Arial" w:cs="Arial"/>
          <w:szCs w:val="24"/>
        </w:rPr>
        <w:t>ý</w:t>
      </w:r>
      <w:r w:rsidR="00AC0623" w:rsidRPr="00425EA4">
        <w:rPr>
          <w:rFonts w:ascii="Arial" w:hAnsi="Arial" w:cs="Arial"/>
          <w:szCs w:val="24"/>
        </w:rPr>
        <w:t xml:space="preserve"> uzatvárateľný kontajner s vnútorným objemom 1300 litrov.</w:t>
      </w:r>
      <w:r w:rsidR="004925D7" w:rsidRPr="004E3E6F">
        <w:t xml:space="preserve"> </w:t>
      </w:r>
      <w:r w:rsidR="00AC0623" w:rsidRPr="004E3E6F">
        <w:t>Jedlé oleje a tuky je potrebné odovzdávať v plastových PET fľašiach s objemom 1 – 10 l</w:t>
      </w:r>
      <w:r w:rsidR="00B128E2" w:rsidRPr="004E3E6F">
        <w:t>.</w:t>
      </w:r>
    </w:p>
    <w:p w14:paraId="299E56D4" w14:textId="6EF2F19F" w:rsidR="00C73471" w:rsidRDefault="004925D7" w:rsidP="00425EA4">
      <w:pPr>
        <w:tabs>
          <w:tab w:val="left" w:pos="709"/>
        </w:tabs>
        <w:ind w:left="360" w:right="107" w:firstLine="0"/>
      </w:pPr>
      <w:r w:rsidRPr="004E3E6F">
        <w:t>Odpad je odoberaný len od občanov t.j. v malých množstvách. Odvoz je zabezpečovaný na základe zmluvných vzťahov.</w:t>
      </w:r>
    </w:p>
    <w:p w14:paraId="3A75D0CB" w14:textId="77777777" w:rsidR="007D5186" w:rsidRDefault="007D5186" w:rsidP="00C3770D">
      <w:pPr>
        <w:spacing w:after="9" w:line="259" w:lineRule="auto"/>
        <w:ind w:left="0" w:firstLine="0"/>
        <w:jc w:val="left"/>
      </w:pPr>
    </w:p>
    <w:p w14:paraId="54A0DDF9" w14:textId="0623359C" w:rsidR="00C73471" w:rsidRPr="004E3E6F" w:rsidRDefault="00693667" w:rsidP="00425EA4">
      <w:pPr>
        <w:pStyle w:val="Odsekzoznamu"/>
        <w:numPr>
          <w:ilvl w:val="0"/>
          <w:numId w:val="32"/>
        </w:numPr>
        <w:ind w:right="107"/>
      </w:pPr>
      <w:r w:rsidRPr="00425EA4">
        <w:rPr>
          <w:u w:val="single" w:color="000000"/>
        </w:rPr>
        <w:t>vyradené elektrické a elektronické zariadenia</w:t>
      </w:r>
      <w:r w:rsidRPr="004E3E6F">
        <w:t xml:space="preserve"> (20 01 36) –</w:t>
      </w:r>
      <w:r w:rsidR="00B26C7B" w:rsidRPr="004E3E6F">
        <w:t xml:space="preserve"> umiestňujú sa</w:t>
      </w:r>
      <w:r w:rsidR="004151F8" w:rsidRPr="004E3E6F">
        <w:t xml:space="preserve"> na vyhradené miesto alebo do vyhradeného VOK </w:t>
      </w:r>
      <w:r w:rsidR="00731732" w:rsidRPr="004E3E6F">
        <w:t xml:space="preserve"> </w:t>
      </w:r>
      <w:r w:rsidR="00B26C7B" w:rsidRPr="004E3E6F">
        <w:t xml:space="preserve">na </w:t>
      </w:r>
      <w:proofErr w:type="spellStart"/>
      <w:r w:rsidR="00B26C7B" w:rsidRPr="004E3E6F">
        <w:t>elektroodpad</w:t>
      </w:r>
      <w:proofErr w:type="spellEnd"/>
      <w:r w:rsidR="00B26C7B" w:rsidRPr="004E3E6F">
        <w:t xml:space="preserve"> </w:t>
      </w:r>
      <w:r w:rsidR="00731732" w:rsidRPr="004E3E6F">
        <w:t>a sú odvážané v</w:t>
      </w:r>
      <w:r w:rsidR="00A800E8" w:rsidRPr="004E3E6F">
        <w:t> </w:t>
      </w:r>
      <w:r w:rsidR="00731732" w:rsidRPr="004E3E6F">
        <w:t xml:space="preserve">prípade potreby </w:t>
      </w:r>
      <w:r w:rsidR="00A800E8" w:rsidRPr="004E3E6F">
        <w:t xml:space="preserve">zmluvnou </w:t>
      </w:r>
      <w:r w:rsidR="00731732" w:rsidRPr="004E3E6F">
        <w:t>spoločnosťou.</w:t>
      </w:r>
    </w:p>
    <w:p w14:paraId="3A7087D4" w14:textId="5D7417D2" w:rsidR="00C73471" w:rsidRPr="004E3E6F" w:rsidRDefault="00693667" w:rsidP="00425EA4">
      <w:pPr>
        <w:ind w:left="360" w:right="107" w:firstLine="0"/>
      </w:pPr>
      <w:r w:rsidRPr="004E3E6F">
        <w:t>Vyradené elektrické a elektronické zariadenia sa odovzdávajú kompletné a v celistvom stave. V prípade, že tomu tak nie je a hrozí riziko úrazu, je obsluha oprávnená odmietnuť prijatie takéhoto odpadu.</w:t>
      </w:r>
    </w:p>
    <w:p w14:paraId="0A1798D9" w14:textId="77777777" w:rsidR="00C73471" w:rsidRPr="004E3E6F" w:rsidRDefault="00693667" w:rsidP="00C3770D">
      <w:pPr>
        <w:spacing w:line="259" w:lineRule="auto"/>
        <w:ind w:left="0" w:firstLine="0"/>
        <w:jc w:val="left"/>
      </w:pPr>
      <w:r w:rsidRPr="004E3E6F">
        <w:t xml:space="preserve"> </w:t>
      </w:r>
    </w:p>
    <w:p w14:paraId="464F8596" w14:textId="414E9EEA" w:rsidR="00BB6A1A" w:rsidRPr="004E3E6F" w:rsidRDefault="00BB6A1A" w:rsidP="00425EA4">
      <w:pPr>
        <w:pStyle w:val="Odsekzoznamu"/>
        <w:numPr>
          <w:ilvl w:val="0"/>
          <w:numId w:val="32"/>
        </w:numPr>
        <w:ind w:right="107"/>
      </w:pPr>
      <w:r w:rsidRPr="00425EA4">
        <w:rPr>
          <w:u w:val="single"/>
        </w:rPr>
        <w:t>farby, tlačiarenské farby, lepidlá a živice iné ako uvedené v 20 01 27</w:t>
      </w:r>
      <w:r w:rsidRPr="004E3E6F">
        <w:t xml:space="preserve"> (20 01 28)</w:t>
      </w:r>
    </w:p>
    <w:p w14:paraId="4EFBF559" w14:textId="4EC823B0" w:rsidR="00654672" w:rsidRPr="004E3E6F" w:rsidRDefault="00BB6A1A" w:rsidP="00425EA4">
      <w:pPr>
        <w:ind w:left="360" w:right="107" w:firstLine="0"/>
      </w:pPr>
      <w:r w:rsidRPr="004E3E6F">
        <w:t xml:space="preserve">umiestňujú sa </w:t>
      </w:r>
      <w:r w:rsidR="00BC01C4" w:rsidRPr="004E3E6F">
        <w:t xml:space="preserve">do </w:t>
      </w:r>
      <w:r w:rsidR="00587FCB" w:rsidRPr="004E3E6F">
        <w:t>vyhradeného</w:t>
      </w:r>
      <w:r w:rsidRPr="004E3E6F">
        <w:t xml:space="preserve"> skladu</w:t>
      </w:r>
      <w:r w:rsidR="00587FCB" w:rsidRPr="004E3E6F">
        <w:t xml:space="preserve">. </w:t>
      </w:r>
      <w:r w:rsidR="00731732" w:rsidRPr="004E3E6F">
        <w:t xml:space="preserve">Odpad sa vyváža podľa potreby </w:t>
      </w:r>
      <w:r w:rsidR="00587FCB" w:rsidRPr="004E3E6F">
        <w:t xml:space="preserve">oprávnenou </w:t>
      </w:r>
      <w:r w:rsidR="00BC01C4" w:rsidRPr="004E3E6F">
        <w:t xml:space="preserve">zmluvnou </w:t>
      </w:r>
      <w:r w:rsidR="00587FCB" w:rsidRPr="004E3E6F">
        <w:t>spoločnosťou</w:t>
      </w:r>
      <w:r w:rsidR="00731732" w:rsidRPr="004E3E6F">
        <w:t>.</w:t>
      </w:r>
    </w:p>
    <w:p w14:paraId="6F0DFC9D" w14:textId="06A0FF89" w:rsidR="00BC01C4" w:rsidRPr="004E3E6F" w:rsidRDefault="00BC01C4" w:rsidP="00654672">
      <w:pPr>
        <w:ind w:left="709" w:right="107" w:firstLine="0"/>
      </w:pPr>
    </w:p>
    <w:p w14:paraId="7098A029" w14:textId="06D682D7" w:rsidR="00654672" w:rsidRPr="004E3E6F" w:rsidRDefault="00654672" w:rsidP="00425EA4">
      <w:pPr>
        <w:pStyle w:val="Odsekzoznamu"/>
        <w:numPr>
          <w:ilvl w:val="0"/>
          <w:numId w:val="32"/>
        </w:numPr>
        <w:ind w:right="107"/>
      </w:pPr>
      <w:r w:rsidRPr="004E3E6F">
        <w:rPr>
          <w:u w:val="single"/>
        </w:rPr>
        <w:t>detergenty iné ako uvedené v 20 01 29 (20 01 30)</w:t>
      </w:r>
    </w:p>
    <w:p w14:paraId="3B98C2F0" w14:textId="080337B9" w:rsidR="00654672" w:rsidRPr="004E3E6F" w:rsidRDefault="00BF6C90" w:rsidP="00425EA4">
      <w:pPr>
        <w:pStyle w:val="Odsekzoznamu"/>
        <w:ind w:left="360" w:right="107" w:firstLine="0"/>
        <w:rPr>
          <w:u w:val="single"/>
        </w:rPr>
      </w:pPr>
      <w:r w:rsidRPr="004E3E6F">
        <w:t xml:space="preserve">umiestňujú sa </w:t>
      </w:r>
      <w:r w:rsidR="00BC01C4" w:rsidRPr="004E3E6F">
        <w:t xml:space="preserve">do </w:t>
      </w:r>
      <w:r w:rsidRPr="004E3E6F">
        <w:t xml:space="preserve">vyhradeného skladu. Odpad sa vyváža podľa potreby oprávnenou </w:t>
      </w:r>
      <w:r w:rsidR="00BC01C4" w:rsidRPr="004E3E6F">
        <w:t xml:space="preserve">zmluvnou </w:t>
      </w:r>
      <w:r w:rsidRPr="004E3E6F">
        <w:t>spoločnosťou.</w:t>
      </w:r>
    </w:p>
    <w:p w14:paraId="0F72499E" w14:textId="77777777" w:rsidR="00B739A8" w:rsidRPr="004E3E6F" w:rsidRDefault="00B739A8" w:rsidP="00654672">
      <w:pPr>
        <w:pStyle w:val="Odsekzoznamu"/>
        <w:ind w:left="0" w:right="107" w:firstLine="0"/>
        <w:rPr>
          <w:u w:val="single"/>
        </w:rPr>
      </w:pPr>
    </w:p>
    <w:p w14:paraId="6E7B3E5C" w14:textId="77777777" w:rsidR="00654672" w:rsidRPr="004E3E6F" w:rsidRDefault="00654672" w:rsidP="00654672">
      <w:pPr>
        <w:pStyle w:val="Odsekzoznamu"/>
        <w:ind w:left="0" w:right="107" w:firstLine="0"/>
      </w:pPr>
    </w:p>
    <w:p w14:paraId="4C349EE3" w14:textId="6104480E" w:rsidR="00654672" w:rsidRPr="004E3E6F" w:rsidRDefault="00654672" w:rsidP="00425EA4">
      <w:pPr>
        <w:pStyle w:val="Odsekzoznamu"/>
        <w:numPr>
          <w:ilvl w:val="0"/>
          <w:numId w:val="32"/>
        </w:numPr>
        <w:ind w:right="107"/>
        <w:rPr>
          <w:u w:val="single"/>
        </w:rPr>
      </w:pPr>
      <w:r w:rsidRPr="004E3E6F">
        <w:rPr>
          <w:u w:val="single"/>
        </w:rPr>
        <w:t>batérie a akumulátory iné ako uvedené v 20 01 33 (20 01 34)</w:t>
      </w:r>
    </w:p>
    <w:p w14:paraId="1ECCCD90" w14:textId="348BF804" w:rsidR="00BC01C4" w:rsidRPr="004E3E6F" w:rsidRDefault="00BF6C90" w:rsidP="00425EA4">
      <w:pPr>
        <w:pStyle w:val="Odsekzoznamu"/>
        <w:ind w:left="360" w:right="107" w:firstLine="0"/>
        <w:rPr>
          <w:u w:val="single"/>
        </w:rPr>
      </w:pPr>
      <w:r w:rsidRPr="004E3E6F">
        <w:t>umiestňujú sa</w:t>
      </w:r>
      <w:r w:rsidR="00BC01C4" w:rsidRPr="004E3E6F">
        <w:t xml:space="preserve"> do</w:t>
      </w:r>
      <w:r w:rsidRPr="004E3E6F">
        <w:t xml:space="preserve"> vyhradeného skladu</w:t>
      </w:r>
      <w:r w:rsidR="00CE4762" w:rsidRPr="004E3E6F">
        <w:t xml:space="preserve"> a vyhradenej nádoby – </w:t>
      </w:r>
      <w:r w:rsidR="00BC01C4" w:rsidRPr="004E3E6F">
        <w:t xml:space="preserve">big </w:t>
      </w:r>
      <w:r w:rsidR="00CE4762" w:rsidRPr="004E3E6F">
        <w:t>boxu.</w:t>
      </w:r>
      <w:r w:rsidRPr="004E3E6F">
        <w:t xml:space="preserve">  Odpad sa vyváža podľa potreby </w:t>
      </w:r>
      <w:r w:rsidR="00BC01C4" w:rsidRPr="004E3E6F">
        <w:t>oprávnenou zmluvnou spoločnosťou.</w:t>
      </w:r>
    </w:p>
    <w:p w14:paraId="71AD7BCB" w14:textId="77777777" w:rsidR="00CE4762" w:rsidRPr="004E3E6F" w:rsidRDefault="00CE4762" w:rsidP="00BC01C4">
      <w:pPr>
        <w:ind w:left="0" w:right="107" w:firstLine="0"/>
      </w:pPr>
    </w:p>
    <w:p w14:paraId="713094DB" w14:textId="678476AF" w:rsidR="00731732" w:rsidRPr="004E3E6F" w:rsidRDefault="00425EA4" w:rsidP="00425EA4">
      <w:pPr>
        <w:pStyle w:val="Odsekzoznamu"/>
        <w:numPr>
          <w:ilvl w:val="0"/>
          <w:numId w:val="32"/>
        </w:numPr>
        <w:ind w:right="107"/>
      </w:pPr>
      <w:r w:rsidRPr="00425EA4">
        <w:t xml:space="preserve"> </w:t>
      </w:r>
      <w:r w:rsidR="00693667" w:rsidRPr="00425EA4">
        <w:rPr>
          <w:u w:val="single" w:color="000000"/>
        </w:rPr>
        <w:t>plasty</w:t>
      </w:r>
      <w:r w:rsidR="00693667" w:rsidRPr="004E3E6F">
        <w:t xml:space="preserve"> (20 01 39) – umiestňujú sa </w:t>
      </w:r>
      <w:r w:rsidR="00B739A8" w:rsidRPr="004E3E6F">
        <w:t>do vyhradenej nádoby.</w:t>
      </w:r>
      <w:r w:rsidR="00693667" w:rsidRPr="004E3E6F">
        <w:t xml:space="preserve"> </w:t>
      </w:r>
    </w:p>
    <w:p w14:paraId="7031AC1A" w14:textId="77777777" w:rsidR="00C73471" w:rsidRPr="004E3E6F" w:rsidRDefault="00693667" w:rsidP="00425EA4">
      <w:pPr>
        <w:ind w:left="360" w:right="107" w:firstLine="0"/>
      </w:pPr>
      <w:r w:rsidRPr="004E3E6F">
        <w:t xml:space="preserve">Plasty sa prijímajú len ak nie sú výrazne znečistené zvyškami potravín (najmä od mliečnych a mäsových výrobkov), svojim pôvodným obsahom, hlinou alebo inými nežiaducimi látkami. Ak sú plasty znečistené ropnými látkami alebo inými nebezpečnými látkami, umiestňujú sa do skladu odpadov s obsahom škodlivín. </w:t>
      </w:r>
    </w:p>
    <w:p w14:paraId="3CA4525D" w14:textId="77777777" w:rsidR="00C73471" w:rsidRPr="004E3E6F" w:rsidRDefault="00693667" w:rsidP="00C3770D">
      <w:pPr>
        <w:spacing w:after="0" w:line="259" w:lineRule="auto"/>
        <w:ind w:left="0" w:firstLine="0"/>
        <w:jc w:val="left"/>
      </w:pPr>
      <w:r w:rsidRPr="004E3E6F">
        <w:t xml:space="preserve"> </w:t>
      </w:r>
    </w:p>
    <w:p w14:paraId="02F5545F" w14:textId="642D7F6C" w:rsidR="00A950A8" w:rsidRPr="004E3E6F" w:rsidRDefault="00693667" w:rsidP="00425EA4">
      <w:pPr>
        <w:pStyle w:val="Odsekzoznamu"/>
        <w:numPr>
          <w:ilvl w:val="0"/>
          <w:numId w:val="32"/>
        </w:numPr>
        <w:spacing w:after="80"/>
        <w:ind w:right="107"/>
        <w:rPr>
          <w:rFonts w:ascii="Arial" w:hAnsi="Arial" w:cs="Arial"/>
          <w:b/>
          <w:sz w:val="20"/>
          <w:szCs w:val="20"/>
        </w:rPr>
      </w:pPr>
      <w:r w:rsidRPr="004E3E6F">
        <w:rPr>
          <w:u w:val="single" w:color="000000"/>
        </w:rPr>
        <w:t>biologicky rozložiteľný odpad</w:t>
      </w:r>
      <w:r w:rsidRPr="004E3E6F">
        <w:t xml:space="preserve"> (20 02 01)</w:t>
      </w:r>
      <w:r w:rsidR="00CE4762" w:rsidRPr="004E3E6F">
        <w:t xml:space="preserve"> </w:t>
      </w:r>
      <w:r w:rsidR="005470EE" w:rsidRPr="004E3E6F">
        <w:t xml:space="preserve">- </w:t>
      </w:r>
      <w:r w:rsidR="00CE4762" w:rsidRPr="004E3E6F">
        <w:t xml:space="preserve">sa </w:t>
      </w:r>
      <w:r w:rsidRPr="004E3E6F">
        <w:t xml:space="preserve"> umiestňuje </w:t>
      </w:r>
      <w:r w:rsidR="00587FCB" w:rsidRPr="004E3E6F">
        <w:t xml:space="preserve">na vyhradený priestor alebo </w:t>
      </w:r>
      <w:r w:rsidR="0003479B" w:rsidRPr="004E3E6F">
        <w:t xml:space="preserve">do </w:t>
      </w:r>
      <w:r w:rsidR="00587FCB" w:rsidRPr="004E3E6F">
        <w:t xml:space="preserve">vyhradených </w:t>
      </w:r>
      <w:r w:rsidR="0003479B" w:rsidRPr="004E3E6F">
        <w:t xml:space="preserve">kontajnerov </w:t>
      </w:r>
      <w:r w:rsidR="00587FCB" w:rsidRPr="004E3E6F">
        <w:t xml:space="preserve">. </w:t>
      </w:r>
      <w:r w:rsidR="0003479B" w:rsidRPr="004E3E6F">
        <w:t>V prípade výskytu nečistôt prítomn</w:t>
      </w:r>
      <w:r w:rsidR="00BC01C4" w:rsidRPr="004E3E6F">
        <w:t>á</w:t>
      </w:r>
      <w:r w:rsidR="0003479B" w:rsidRPr="004E3E6F">
        <w:t xml:space="preserve"> </w:t>
      </w:r>
      <w:r w:rsidR="00BC01C4" w:rsidRPr="004E3E6F">
        <w:t>obsluha</w:t>
      </w:r>
      <w:r w:rsidR="0003479B" w:rsidRPr="004E3E6F">
        <w:t xml:space="preserve"> zberného </w:t>
      </w:r>
      <w:r w:rsidR="00BC01C4" w:rsidRPr="004E3E6F">
        <w:t>dvora</w:t>
      </w:r>
      <w:r w:rsidR="0003479B" w:rsidRPr="004E3E6F">
        <w:t xml:space="preserve"> ihneď zabezpečí ich odstránenie. </w:t>
      </w:r>
    </w:p>
    <w:p w14:paraId="407E5090" w14:textId="77777777" w:rsidR="00425EA4" w:rsidRDefault="00693667" w:rsidP="00425EA4">
      <w:pPr>
        <w:ind w:left="360" w:right="107" w:firstLine="0"/>
      </w:pPr>
      <w:r w:rsidRPr="004E3E6F">
        <w:t>Prijíma sa iba biologicky rozložiteľný komunálny odpad (BRKO) zo záhrad, parkov a</w:t>
      </w:r>
      <w:r w:rsidR="00BC01C4" w:rsidRPr="004E3E6F">
        <w:t> </w:t>
      </w:r>
      <w:r w:rsidRPr="004E3E6F">
        <w:t xml:space="preserve">cintorínov (tráva, lístie, </w:t>
      </w:r>
      <w:r w:rsidR="00FF21CC" w:rsidRPr="004E3E6F">
        <w:t xml:space="preserve">burina, </w:t>
      </w:r>
      <w:r w:rsidRPr="004E3E6F">
        <w:t>konáre, pozberové zvyšky rastlín)</w:t>
      </w:r>
      <w:r w:rsidR="00FF21CC" w:rsidRPr="004E3E6F">
        <w:t>.</w:t>
      </w:r>
      <w:r w:rsidRPr="004E3E6F">
        <w:t xml:space="preserve"> </w:t>
      </w:r>
    </w:p>
    <w:p w14:paraId="288F9F8C" w14:textId="77777777" w:rsidR="00425EA4" w:rsidRDefault="00425EA4" w:rsidP="00425EA4">
      <w:pPr>
        <w:ind w:left="360" w:right="107" w:firstLine="0"/>
      </w:pPr>
    </w:p>
    <w:p w14:paraId="28E882B8" w14:textId="77777777" w:rsidR="00425EA4" w:rsidRDefault="00425EA4" w:rsidP="00425EA4">
      <w:pPr>
        <w:ind w:left="360" w:right="107" w:firstLine="0"/>
      </w:pPr>
    </w:p>
    <w:p w14:paraId="18B28227" w14:textId="48E58798" w:rsidR="00C73471" w:rsidRPr="004E3E6F" w:rsidRDefault="00693667" w:rsidP="00425EA4">
      <w:pPr>
        <w:ind w:left="360" w:right="107" w:firstLine="0"/>
      </w:pPr>
      <w:r w:rsidRPr="004E3E6F">
        <w:t>Držiteľ odpadu je povinný mať konáre porezané na rovnejšie</w:t>
      </w:r>
      <w:r w:rsidR="00FF21CC" w:rsidRPr="004E3E6F">
        <w:t xml:space="preserve"> a menšie kusy,</w:t>
      </w:r>
      <w:r w:rsidRPr="004E3E6F">
        <w:t xml:space="preserve"> na dĺžku max. </w:t>
      </w:r>
      <w:r w:rsidR="00FF21CC" w:rsidRPr="004E3E6F">
        <w:t>1</w:t>
      </w:r>
      <w:r w:rsidRPr="004E3E6F">
        <w:t xml:space="preserve"> m </w:t>
      </w:r>
      <w:r w:rsidR="00FF21CC" w:rsidRPr="004E3E6F">
        <w:t xml:space="preserve">(aby nezaberali veľký objem), oddelené od </w:t>
      </w:r>
      <w:r w:rsidRPr="004E3E6F">
        <w:t>ostatných frakcií BRKO.</w:t>
      </w:r>
    </w:p>
    <w:p w14:paraId="3CFBFE08" w14:textId="77777777" w:rsidR="00425EA4" w:rsidRDefault="00425EA4" w:rsidP="00425EA4">
      <w:pPr>
        <w:pStyle w:val="Odsekzoznamu"/>
        <w:spacing w:after="80"/>
        <w:ind w:left="0" w:right="107" w:firstLine="0"/>
        <w:jc w:val="left"/>
      </w:pPr>
    </w:p>
    <w:p w14:paraId="6FCA9BD6" w14:textId="73387D62" w:rsidR="00BF6C90" w:rsidRPr="004E3E6F" w:rsidRDefault="00654672" w:rsidP="00425EA4">
      <w:pPr>
        <w:pStyle w:val="Odsekzoznamu"/>
        <w:numPr>
          <w:ilvl w:val="0"/>
          <w:numId w:val="32"/>
        </w:numPr>
        <w:spacing w:after="80"/>
        <w:ind w:right="107"/>
        <w:jc w:val="left"/>
        <w:rPr>
          <w:u w:val="single"/>
        </w:rPr>
      </w:pPr>
      <w:r w:rsidRPr="004E3E6F">
        <w:rPr>
          <w:u w:val="single"/>
        </w:rPr>
        <w:t>zemina a kamenivo (20 02 02)</w:t>
      </w:r>
      <w:r w:rsidR="005470EE" w:rsidRPr="004E3E6F">
        <w:t xml:space="preserve"> - </w:t>
      </w:r>
      <w:r w:rsidR="00CE4762" w:rsidRPr="004E3E6F">
        <w:t xml:space="preserve">odpad sa umiestni v prípade vzniku </w:t>
      </w:r>
      <w:r w:rsidR="00BF6C90" w:rsidRPr="004E3E6F">
        <w:t>na vyhradené miesto alebo do vyhradenej nádoby</w:t>
      </w:r>
      <w:r w:rsidR="005470EE" w:rsidRPr="004E3E6F">
        <w:t xml:space="preserve"> </w:t>
      </w:r>
      <w:r w:rsidR="00BF6C90" w:rsidRPr="004E3E6F">
        <w:t xml:space="preserve">/ kontajnera. </w:t>
      </w:r>
    </w:p>
    <w:p w14:paraId="592F15CE" w14:textId="77777777" w:rsidR="00425EA4" w:rsidRDefault="00425EA4" w:rsidP="00425EA4">
      <w:pPr>
        <w:pStyle w:val="Odsekzoznamu"/>
        <w:spacing w:after="80"/>
        <w:ind w:left="0" w:right="107" w:firstLine="0"/>
        <w:jc w:val="left"/>
        <w:rPr>
          <w:u w:val="single"/>
        </w:rPr>
      </w:pPr>
    </w:p>
    <w:p w14:paraId="3E7B698B" w14:textId="6DD370DC" w:rsidR="00654672" w:rsidRPr="004E3E6F" w:rsidRDefault="00654672" w:rsidP="00425EA4">
      <w:pPr>
        <w:pStyle w:val="Odsekzoznamu"/>
        <w:numPr>
          <w:ilvl w:val="0"/>
          <w:numId w:val="32"/>
        </w:numPr>
        <w:spacing w:after="80"/>
        <w:ind w:right="107"/>
        <w:jc w:val="left"/>
        <w:rPr>
          <w:u w:val="single"/>
        </w:rPr>
      </w:pPr>
      <w:r w:rsidRPr="004E3E6F">
        <w:rPr>
          <w:u w:val="single"/>
        </w:rPr>
        <w:t>iné biologicky rozložiteľné odpady (20 02 03)</w:t>
      </w:r>
    </w:p>
    <w:p w14:paraId="40C70B59" w14:textId="23E0FF72" w:rsidR="00BF6C90" w:rsidRPr="004E3E6F" w:rsidRDefault="00CE4762" w:rsidP="00425EA4">
      <w:pPr>
        <w:ind w:left="360" w:right="88" w:firstLine="0"/>
      </w:pPr>
      <w:r w:rsidRPr="004E3E6F">
        <w:t>odpad sa</w:t>
      </w:r>
      <w:r w:rsidR="00BF6C90" w:rsidRPr="004E3E6F">
        <w:t xml:space="preserve"> umiestni v prípade vzniku na vyhradené miesto alebo do</w:t>
      </w:r>
      <w:r w:rsidRPr="004E3E6F">
        <w:t xml:space="preserve"> vhodnej</w:t>
      </w:r>
      <w:r w:rsidR="00BF6C90" w:rsidRPr="004E3E6F">
        <w:t xml:space="preserve"> nádoby/ kontajnera. </w:t>
      </w:r>
    </w:p>
    <w:p w14:paraId="15D7EDBF" w14:textId="77777777" w:rsidR="00654672" w:rsidRPr="004E3E6F" w:rsidRDefault="00654672" w:rsidP="00654672">
      <w:pPr>
        <w:pStyle w:val="Odsekzoznamu"/>
        <w:spacing w:after="80"/>
        <w:ind w:left="0" w:right="107" w:firstLine="0"/>
        <w:jc w:val="left"/>
        <w:rPr>
          <w:u w:val="single"/>
        </w:rPr>
      </w:pPr>
    </w:p>
    <w:p w14:paraId="1337CA25" w14:textId="2DB2DA23" w:rsidR="00C73471" w:rsidRPr="004E3E6F" w:rsidRDefault="00654672" w:rsidP="00425EA4">
      <w:pPr>
        <w:pStyle w:val="Odsekzoznamu"/>
        <w:numPr>
          <w:ilvl w:val="0"/>
          <w:numId w:val="32"/>
        </w:numPr>
        <w:spacing w:after="80"/>
        <w:ind w:right="107"/>
        <w:jc w:val="left"/>
        <w:rPr>
          <w:u w:val="single"/>
        </w:rPr>
      </w:pPr>
      <w:r w:rsidRPr="004E3E6F">
        <w:rPr>
          <w:u w:val="single"/>
        </w:rPr>
        <w:t>odpad z trhovísk (20 03 02)</w:t>
      </w:r>
      <w:r w:rsidR="005470EE" w:rsidRPr="004E3E6F">
        <w:t xml:space="preserve"> - </w:t>
      </w:r>
      <w:r w:rsidR="00CE4762" w:rsidRPr="004E3E6F">
        <w:t>odpad sa umiestni v prípade vzniku na vyhradené miesto alebo do vhodnej nádoby</w:t>
      </w:r>
      <w:r w:rsidR="005470EE" w:rsidRPr="004E3E6F">
        <w:t xml:space="preserve"> </w:t>
      </w:r>
      <w:r w:rsidR="00CE4762" w:rsidRPr="004E3E6F">
        <w:t>/ kontajnera</w:t>
      </w:r>
    </w:p>
    <w:p w14:paraId="39506848" w14:textId="77777777" w:rsidR="00654672" w:rsidRPr="004E3E6F" w:rsidRDefault="00654672" w:rsidP="00C3770D">
      <w:pPr>
        <w:spacing w:after="9" w:line="259" w:lineRule="auto"/>
        <w:ind w:left="0" w:firstLine="0"/>
        <w:jc w:val="left"/>
      </w:pPr>
    </w:p>
    <w:p w14:paraId="5E52ABDB" w14:textId="6CA9932E" w:rsidR="00944C6E" w:rsidRPr="004E3E6F" w:rsidRDefault="00944C6E" w:rsidP="00425EA4">
      <w:pPr>
        <w:pStyle w:val="Odsekzoznamu"/>
        <w:numPr>
          <w:ilvl w:val="0"/>
          <w:numId w:val="32"/>
        </w:numPr>
        <w:ind w:right="107"/>
      </w:pPr>
      <w:r w:rsidRPr="004E3E6F">
        <w:rPr>
          <w:u w:val="single" w:color="000000"/>
        </w:rPr>
        <w:t>odpad</w:t>
      </w:r>
      <w:r w:rsidRPr="004E3E6F">
        <w:t xml:space="preserve"> </w:t>
      </w:r>
      <w:r w:rsidRPr="004E3E6F">
        <w:rPr>
          <w:u w:val="single" w:color="000000"/>
        </w:rPr>
        <w:t>z čistenia ulíc</w:t>
      </w:r>
      <w:r w:rsidRPr="004E3E6F">
        <w:t xml:space="preserve"> (20 03 03), </w:t>
      </w:r>
      <w:r w:rsidR="00587FCB" w:rsidRPr="00425EA4">
        <w:rPr>
          <w:u w:val="single"/>
        </w:rPr>
        <w:t>zmesový komunálny odpad</w:t>
      </w:r>
      <w:r w:rsidRPr="00425EA4">
        <w:rPr>
          <w:u w:val="single"/>
        </w:rPr>
        <w:t xml:space="preserve"> </w:t>
      </w:r>
      <w:r w:rsidR="00587FCB" w:rsidRPr="00425EA4">
        <w:rPr>
          <w:u w:val="single"/>
        </w:rPr>
        <w:t>( 20 03 01 )</w:t>
      </w:r>
      <w:r w:rsidR="00587FCB" w:rsidRPr="004E3E6F">
        <w:t xml:space="preserve"> - odpad z uličných košov</w:t>
      </w:r>
    </w:p>
    <w:p w14:paraId="6FFFC86B" w14:textId="3FB09EEC" w:rsidR="00944C6E" w:rsidRDefault="005470EE" w:rsidP="00425EA4">
      <w:pPr>
        <w:spacing w:after="13" w:line="259" w:lineRule="auto"/>
        <w:ind w:left="370"/>
      </w:pPr>
      <w:r w:rsidRPr="004E3E6F">
        <w:t>O</w:t>
      </w:r>
      <w:r w:rsidR="00944C6E" w:rsidRPr="004E3E6F">
        <w:t xml:space="preserve">dpad z čistenia ulíc </w:t>
      </w:r>
      <w:r w:rsidR="0003479B" w:rsidRPr="004E3E6F">
        <w:t xml:space="preserve">je privážaný </w:t>
      </w:r>
      <w:proofErr w:type="spellStart"/>
      <w:r w:rsidR="0003479B" w:rsidRPr="004E3E6F">
        <w:t>zametacími</w:t>
      </w:r>
      <w:proofErr w:type="spellEnd"/>
      <w:r w:rsidR="0003479B" w:rsidRPr="004E3E6F">
        <w:t xml:space="preserve"> vozidlami </w:t>
      </w:r>
      <w:r w:rsidR="00587FCB" w:rsidRPr="004E3E6F">
        <w:t>SMP</w:t>
      </w:r>
      <w:r w:rsidR="0003479B" w:rsidRPr="004E3E6F">
        <w:t xml:space="preserve"> a vysýpaný do určeného VOK na odpad z čistenia ulíc</w:t>
      </w:r>
      <w:r w:rsidRPr="004E3E6F">
        <w:t>. O</w:t>
      </w:r>
      <w:r w:rsidR="00944C6E" w:rsidRPr="004E3E6F">
        <w:t xml:space="preserve">dpad z uličných košov </w:t>
      </w:r>
      <w:r w:rsidR="0003479B" w:rsidRPr="004E3E6F">
        <w:t>privážajú Služby mesta Piešťany a vysýpajú do určeného kontajnera</w:t>
      </w:r>
      <w:r w:rsidRPr="004E3E6F">
        <w:t>.</w:t>
      </w:r>
    </w:p>
    <w:p w14:paraId="6233275E" w14:textId="77777777" w:rsidR="00425EA4" w:rsidRDefault="00425EA4" w:rsidP="00425EA4">
      <w:pPr>
        <w:ind w:left="0" w:right="107" w:firstLine="0"/>
      </w:pPr>
    </w:p>
    <w:p w14:paraId="7091A9DA" w14:textId="6E1EC2E7" w:rsidR="004206A0" w:rsidRDefault="00693667" w:rsidP="00425EA4">
      <w:pPr>
        <w:pStyle w:val="Odsekzoznamu"/>
        <w:numPr>
          <w:ilvl w:val="0"/>
          <w:numId w:val="32"/>
        </w:numPr>
        <w:ind w:right="107"/>
      </w:pPr>
      <w:r w:rsidRPr="00425EA4">
        <w:rPr>
          <w:u w:val="single" w:color="000000"/>
        </w:rPr>
        <w:t>objemný odpad</w:t>
      </w:r>
      <w:r>
        <w:t xml:space="preserve"> (20 03 07) – umiestňuje sa do príslušného otvoreného VOK s</w:t>
      </w:r>
      <w:r w:rsidR="005470EE">
        <w:t> </w:t>
      </w:r>
      <w:r>
        <w:t xml:space="preserve">objemným odpadom </w:t>
      </w:r>
    </w:p>
    <w:p w14:paraId="047FCD51" w14:textId="45E2224C" w:rsidR="004206A0" w:rsidRDefault="00731732" w:rsidP="00425EA4">
      <w:pPr>
        <w:ind w:left="360" w:right="107" w:firstLine="0"/>
      </w:pPr>
      <w:r w:rsidRPr="004206A0">
        <w:t xml:space="preserve">Pred uložením odpadu do tohto kontajnera je nutné spraviť kontrolu odpadu a v prípade, že je možné vytriediť sklo, papier, kovy, plasty alebo iný využiteľný odpad, je potrebné usmerniť občanov a uložiť takýto odpad na určené miesto. </w:t>
      </w:r>
    </w:p>
    <w:p w14:paraId="47FF5BCF" w14:textId="77777777" w:rsidR="00B739A8" w:rsidRDefault="00B739A8" w:rsidP="004206A0">
      <w:pPr>
        <w:ind w:left="0" w:right="107" w:firstLine="0"/>
      </w:pPr>
    </w:p>
    <w:p w14:paraId="3A1FB9C8" w14:textId="4B09613F" w:rsidR="004206A0" w:rsidRPr="004E3E6F" w:rsidRDefault="004206A0" w:rsidP="00425EA4">
      <w:pPr>
        <w:pStyle w:val="Odsekzoznamu"/>
        <w:numPr>
          <w:ilvl w:val="0"/>
          <w:numId w:val="32"/>
        </w:numPr>
        <w:ind w:right="107"/>
      </w:pPr>
      <w:r w:rsidRPr="00425EA4">
        <w:rPr>
          <w:u w:val="single"/>
        </w:rPr>
        <w:t>d</w:t>
      </w:r>
      <w:r w:rsidRPr="00425EA4">
        <w:rPr>
          <w:u w:val="single" w:color="000000"/>
        </w:rPr>
        <w:t xml:space="preserve">revo iné ako uvedené 20 01 37  </w:t>
      </w:r>
      <w:r>
        <w:t xml:space="preserve">(20 01 38 </w:t>
      </w:r>
      <w:r w:rsidRPr="004E3E6F">
        <w:t xml:space="preserve">) – umiestňuje sa </w:t>
      </w:r>
      <w:r w:rsidR="005470EE" w:rsidRPr="004E3E6F">
        <w:t xml:space="preserve">do </w:t>
      </w:r>
      <w:r w:rsidRPr="004E3E6F">
        <w:t>určeného priestoru.</w:t>
      </w:r>
    </w:p>
    <w:p w14:paraId="0F4A8D69" w14:textId="77777777" w:rsidR="004206A0" w:rsidRPr="004E3E6F" w:rsidRDefault="004206A0" w:rsidP="004206A0">
      <w:pPr>
        <w:ind w:left="0" w:right="107" w:firstLine="0"/>
        <w:rPr>
          <w:b/>
          <w:bCs/>
        </w:rPr>
      </w:pPr>
    </w:p>
    <w:p w14:paraId="50B7FD70" w14:textId="3BA5402F" w:rsidR="00134D68" w:rsidRDefault="00693667" w:rsidP="00425EA4">
      <w:pPr>
        <w:pStyle w:val="Odsekzoznamu"/>
        <w:numPr>
          <w:ilvl w:val="0"/>
          <w:numId w:val="32"/>
        </w:numPr>
        <w:ind w:right="107"/>
      </w:pPr>
      <w:r w:rsidRPr="00425EA4">
        <w:rPr>
          <w:u w:val="single" w:color="000000"/>
        </w:rPr>
        <w:t>drobný  stavebný odpad</w:t>
      </w:r>
      <w:r w:rsidRPr="004E3E6F">
        <w:t xml:space="preserve"> (20 03 08) – ak sa jedná o vytriedený (čist</w:t>
      </w:r>
      <w:r w:rsidR="005470EE" w:rsidRPr="004E3E6F">
        <w:t>ý</w:t>
      </w:r>
      <w:r w:rsidRPr="004E3E6F">
        <w:t xml:space="preserve">) drobný stavebný odpad (ďalej len „DSO“) na jednotlivé stavebné materiály (betón, tehly, škridle, obkladačky, kvádre), </w:t>
      </w:r>
      <w:r w:rsidR="00BB6A1A" w:rsidRPr="004E3E6F">
        <w:t xml:space="preserve"> umiestňuje sa </w:t>
      </w:r>
      <w:r w:rsidR="00134D68" w:rsidRPr="004E3E6F">
        <w:t xml:space="preserve">do VOK na drobný stavebný odpad umiestnený v jame. Privezený odpad je treba vážiť a evidovať ho v evidenčnom liste odpadov. </w:t>
      </w:r>
    </w:p>
    <w:p w14:paraId="087E0083" w14:textId="77777777" w:rsidR="00425EA4" w:rsidRPr="004E3E6F" w:rsidRDefault="00425EA4" w:rsidP="00425EA4">
      <w:pPr>
        <w:ind w:left="0" w:right="107" w:firstLine="0"/>
      </w:pPr>
    </w:p>
    <w:p w14:paraId="6D9C6B8B" w14:textId="77777777" w:rsidR="00425EA4" w:rsidRDefault="00693667" w:rsidP="00425EA4">
      <w:pPr>
        <w:ind w:left="360" w:right="107" w:firstLine="0"/>
      </w:pPr>
      <w:r w:rsidRPr="004E3E6F">
        <w:t xml:space="preserve">Ak sa jedná o nezhodnotiteľný DSO (napr. sklená vata, okenné rámy, asfaltový </w:t>
      </w:r>
      <w:proofErr w:type="spellStart"/>
      <w:r w:rsidRPr="004E3E6F">
        <w:t>šindel</w:t>
      </w:r>
      <w:proofErr w:type="spellEnd"/>
      <w:r w:rsidRPr="004E3E6F">
        <w:t xml:space="preserve">, asfaltová lepenka, </w:t>
      </w:r>
      <w:proofErr w:type="spellStart"/>
      <w:r w:rsidRPr="004E3E6F">
        <w:t>sádrokartón</w:t>
      </w:r>
      <w:proofErr w:type="spellEnd"/>
      <w:r w:rsidRPr="004E3E6F">
        <w:t xml:space="preserve">, a pod.) alebo zmiešaný s nežiaducimi prímesami (napr. drevo, plasty, atď.), umiestňuje sa do príslušného otvoreného </w:t>
      </w:r>
    </w:p>
    <w:p w14:paraId="5906CAD0" w14:textId="77777777" w:rsidR="00425EA4" w:rsidRDefault="00425EA4" w:rsidP="00425EA4">
      <w:pPr>
        <w:ind w:left="360" w:right="107" w:firstLine="0"/>
      </w:pPr>
    </w:p>
    <w:p w14:paraId="749F6587" w14:textId="77777777" w:rsidR="00425EA4" w:rsidRDefault="00425EA4" w:rsidP="00425EA4">
      <w:pPr>
        <w:ind w:left="360" w:right="107" w:firstLine="0"/>
      </w:pPr>
    </w:p>
    <w:p w14:paraId="3D8292A5" w14:textId="24D6A1B8" w:rsidR="00C73471" w:rsidRDefault="00693667" w:rsidP="00425EA4">
      <w:pPr>
        <w:ind w:left="360" w:right="107" w:firstLine="0"/>
      </w:pPr>
      <w:r w:rsidRPr="004E3E6F">
        <w:t>VOK. DSO nesmie obsahovať nebezpečné látky, ani obaly obsahujúce tieto látky.</w:t>
      </w:r>
      <w:r>
        <w:t xml:space="preserve"> </w:t>
      </w:r>
    </w:p>
    <w:p w14:paraId="14523081" w14:textId="77777777" w:rsidR="0003479B" w:rsidRDefault="0003479B" w:rsidP="00BB6A1A">
      <w:pPr>
        <w:spacing w:after="0" w:line="259" w:lineRule="auto"/>
        <w:jc w:val="left"/>
      </w:pPr>
    </w:p>
    <w:p w14:paraId="7AEBA3E8" w14:textId="77777777" w:rsidR="00425EA4" w:rsidRDefault="00425EA4" w:rsidP="00C3770D">
      <w:pPr>
        <w:spacing w:after="4" w:line="263" w:lineRule="auto"/>
        <w:ind w:left="0" w:firstLine="0"/>
        <w:jc w:val="left"/>
        <w:rPr>
          <w:b/>
        </w:rPr>
      </w:pPr>
    </w:p>
    <w:p w14:paraId="301B74F8" w14:textId="77777777" w:rsidR="00C73471" w:rsidRDefault="00693667" w:rsidP="00C3770D">
      <w:pPr>
        <w:spacing w:after="4" w:line="263" w:lineRule="auto"/>
        <w:ind w:left="0" w:firstLine="0"/>
        <w:jc w:val="left"/>
      </w:pPr>
      <w:r>
        <w:rPr>
          <w:b/>
        </w:rPr>
        <w:t xml:space="preserve">Umiestňovanie odpadov kategórie NEBEZPEČNÝ „N“ </w:t>
      </w:r>
    </w:p>
    <w:p w14:paraId="28631919" w14:textId="77777777" w:rsidR="00C73471" w:rsidRDefault="00693667" w:rsidP="00C3770D">
      <w:pPr>
        <w:spacing w:after="8" w:line="259" w:lineRule="auto"/>
        <w:ind w:left="0" w:firstLine="0"/>
        <w:jc w:val="left"/>
      </w:pPr>
      <w:r>
        <w:t xml:space="preserve"> </w:t>
      </w:r>
    </w:p>
    <w:p w14:paraId="0389FD90" w14:textId="52C4061D" w:rsidR="00654672" w:rsidRPr="004E3E6F" w:rsidRDefault="00654672" w:rsidP="00654672">
      <w:pPr>
        <w:pStyle w:val="Odsekzoznamu"/>
        <w:numPr>
          <w:ilvl w:val="0"/>
          <w:numId w:val="25"/>
        </w:numPr>
        <w:ind w:right="107" w:hanging="720"/>
        <w:rPr>
          <w:u w:val="single" w:color="000000"/>
        </w:rPr>
      </w:pPr>
      <w:r w:rsidRPr="004E3E6F">
        <w:rPr>
          <w:u w:val="single" w:color="000000"/>
        </w:rPr>
        <w:t>obaly obsahujúce zvyšky nebezpečných látok alebo kontaminované nebezpečnými látkami vrátane prázdnych tlakových nádob  (20 01 05)</w:t>
      </w:r>
    </w:p>
    <w:p w14:paraId="5D861721" w14:textId="35D11AF5" w:rsidR="004C2DC2" w:rsidRPr="004E3E6F" w:rsidRDefault="004C2DC2" w:rsidP="004C2DC2">
      <w:pPr>
        <w:pStyle w:val="Odsekzoznamu"/>
        <w:ind w:left="0" w:right="107" w:firstLine="0"/>
      </w:pPr>
      <w:r w:rsidRPr="004E3E6F">
        <w:rPr>
          <w:rFonts w:ascii="Arial" w:hAnsi="Arial" w:cs="Arial"/>
          <w:szCs w:val="24"/>
        </w:rPr>
        <w:t>Vo vyhradenom sklade sa nachádza žiarovo zinkovaný celokovový plne stenový  nehorľav</w:t>
      </w:r>
      <w:r w:rsidR="005470EE" w:rsidRPr="004E3E6F">
        <w:rPr>
          <w:rFonts w:ascii="Arial" w:hAnsi="Arial" w:cs="Arial"/>
          <w:szCs w:val="24"/>
        </w:rPr>
        <w:t>ý</w:t>
      </w:r>
      <w:r w:rsidRPr="004E3E6F">
        <w:rPr>
          <w:rFonts w:ascii="Arial" w:hAnsi="Arial" w:cs="Arial"/>
          <w:szCs w:val="24"/>
        </w:rPr>
        <w:t xml:space="preserve"> uzatvárateľný kontajner na ukladanie prázdnych plastový</w:t>
      </w:r>
      <w:r w:rsidR="005470EE" w:rsidRPr="004E3E6F">
        <w:rPr>
          <w:rFonts w:ascii="Arial" w:hAnsi="Arial" w:cs="Arial"/>
          <w:szCs w:val="24"/>
        </w:rPr>
        <w:t>ch</w:t>
      </w:r>
      <w:r w:rsidRPr="004E3E6F">
        <w:rPr>
          <w:rFonts w:ascii="Arial" w:hAnsi="Arial" w:cs="Arial"/>
          <w:szCs w:val="24"/>
        </w:rPr>
        <w:t xml:space="preserve"> obalov z minerálnych olejov a mazív, s vnútorným objemom 1300 litrov. Odpad je označený identifikačným listom nebezpečného odpadu. </w:t>
      </w:r>
    </w:p>
    <w:p w14:paraId="452B694A" w14:textId="77777777" w:rsidR="004C2DC2" w:rsidRPr="004E3E6F" w:rsidRDefault="004C2DC2" w:rsidP="004C2DC2">
      <w:pPr>
        <w:ind w:right="107"/>
        <w:rPr>
          <w:u w:val="single" w:color="000000"/>
        </w:rPr>
      </w:pPr>
    </w:p>
    <w:p w14:paraId="5FD129D1" w14:textId="3B823025" w:rsidR="00654672" w:rsidRPr="004E3E6F" w:rsidRDefault="00654672" w:rsidP="00654672">
      <w:pPr>
        <w:pStyle w:val="Odsekzoznamu"/>
        <w:numPr>
          <w:ilvl w:val="0"/>
          <w:numId w:val="25"/>
        </w:numPr>
        <w:ind w:right="107" w:hanging="720"/>
        <w:rPr>
          <w:u w:val="single" w:color="000000"/>
        </w:rPr>
      </w:pPr>
      <w:r w:rsidRPr="004E3E6F">
        <w:rPr>
          <w:u w:val="single" w:color="000000"/>
        </w:rPr>
        <w:t>rozpúšťadlá (20 01 13)</w:t>
      </w:r>
    </w:p>
    <w:p w14:paraId="763E3314" w14:textId="0C7DCEC4" w:rsidR="00654672" w:rsidRPr="004E3E6F" w:rsidRDefault="00654672" w:rsidP="00654672">
      <w:pPr>
        <w:pStyle w:val="Odsekzoznamu"/>
        <w:numPr>
          <w:ilvl w:val="0"/>
          <w:numId w:val="25"/>
        </w:numPr>
        <w:ind w:right="107" w:hanging="720"/>
        <w:rPr>
          <w:u w:val="single" w:color="000000"/>
        </w:rPr>
      </w:pPr>
      <w:r w:rsidRPr="004E3E6F">
        <w:rPr>
          <w:u w:val="single" w:color="000000"/>
        </w:rPr>
        <w:t>kyseliny (20 01 14)</w:t>
      </w:r>
    </w:p>
    <w:p w14:paraId="4B3A85A5" w14:textId="5171E814" w:rsidR="00654672" w:rsidRPr="004E3E6F" w:rsidRDefault="00654672" w:rsidP="00654672">
      <w:pPr>
        <w:pStyle w:val="Odsekzoznamu"/>
        <w:numPr>
          <w:ilvl w:val="0"/>
          <w:numId w:val="25"/>
        </w:numPr>
        <w:ind w:right="107" w:hanging="720"/>
        <w:rPr>
          <w:u w:val="single" w:color="000000"/>
        </w:rPr>
      </w:pPr>
      <w:r w:rsidRPr="004E3E6F">
        <w:rPr>
          <w:u w:val="single" w:color="000000"/>
        </w:rPr>
        <w:t>zásady (20 01 15)</w:t>
      </w:r>
    </w:p>
    <w:p w14:paraId="1F25DCB1" w14:textId="19E12DEC" w:rsidR="00654672" w:rsidRPr="004E3E6F" w:rsidRDefault="00654672" w:rsidP="00654672">
      <w:pPr>
        <w:pStyle w:val="Odsekzoznamu"/>
        <w:numPr>
          <w:ilvl w:val="0"/>
          <w:numId w:val="25"/>
        </w:numPr>
        <w:ind w:right="107" w:hanging="720"/>
        <w:rPr>
          <w:u w:val="single" w:color="000000"/>
        </w:rPr>
      </w:pPr>
      <w:r w:rsidRPr="004E3E6F">
        <w:rPr>
          <w:u w:val="single" w:color="000000"/>
        </w:rPr>
        <w:t>fotochemické látky (20 01 17)</w:t>
      </w:r>
    </w:p>
    <w:p w14:paraId="582EB03B" w14:textId="57A4DB5C" w:rsidR="00654672" w:rsidRPr="004E3E6F" w:rsidRDefault="00654672" w:rsidP="00654672">
      <w:pPr>
        <w:pStyle w:val="Odsekzoznamu"/>
        <w:numPr>
          <w:ilvl w:val="0"/>
          <w:numId w:val="25"/>
        </w:numPr>
        <w:ind w:right="107" w:hanging="720"/>
        <w:rPr>
          <w:u w:val="single" w:color="000000"/>
        </w:rPr>
      </w:pPr>
      <w:r w:rsidRPr="004E3E6F">
        <w:rPr>
          <w:u w:val="single" w:color="000000"/>
        </w:rPr>
        <w:t>pesticídy (20 01 19)</w:t>
      </w:r>
      <w:r w:rsidRPr="004E3E6F">
        <w:rPr>
          <w:u w:val="single" w:color="000000"/>
        </w:rPr>
        <w:tab/>
      </w:r>
    </w:p>
    <w:p w14:paraId="6B92EFCB" w14:textId="77777777" w:rsidR="00B739A8" w:rsidRPr="004E3E6F" w:rsidRDefault="00B739A8" w:rsidP="00B739A8">
      <w:pPr>
        <w:ind w:right="107"/>
        <w:rPr>
          <w:u w:val="single" w:color="000000"/>
        </w:rPr>
      </w:pPr>
    </w:p>
    <w:p w14:paraId="0EB7095C" w14:textId="3C4457A8" w:rsidR="004C2DC2" w:rsidRPr="004E3E6F" w:rsidRDefault="004C2DC2" w:rsidP="004C2DC2">
      <w:pPr>
        <w:pStyle w:val="Odsekzoznamu"/>
        <w:ind w:left="0" w:right="107" w:firstLine="0"/>
      </w:pPr>
      <w:r w:rsidRPr="004E3E6F">
        <w:t>V prípade príjmu takýchto druhov o</w:t>
      </w:r>
      <w:r w:rsidR="00CE4762" w:rsidRPr="004E3E6F">
        <w:t>dpad</w:t>
      </w:r>
      <w:r w:rsidRPr="004E3E6F">
        <w:t>ov</w:t>
      </w:r>
      <w:r w:rsidR="00CE4762" w:rsidRPr="004E3E6F">
        <w:t xml:space="preserve"> sa umiestnia na vyhradené miesto v sklade a budú skladované vo vhodných nádobách</w:t>
      </w:r>
      <w:r w:rsidRPr="004E3E6F">
        <w:t xml:space="preserve">. </w:t>
      </w:r>
      <w:r w:rsidRPr="004E3E6F">
        <w:rPr>
          <w:rFonts w:ascii="Arial" w:hAnsi="Arial" w:cs="Arial"/>
          <w:szCs w:val="24"/>
        </w:rPr>
        <w:t xml:space="preserve">Odpady  budú označené  príslušným identifikačným listom nebezpečného odpadu . Odpady budú zhromažďované oddelene a vytriedené. </w:t>
      </w:r>
      <w:r w:rsidR="005470EE" w:rsidRPr="004E3E6F">
        <w:rPr>
          <w:rFonts w:ascii="Arial" w:hAnsi="Arial" w:cs="Arial"/>
          <w:szCs w:val="24"/>
        </w:rPr>
        <w:t>Tieto odpady sú identifikovateľné na základe pôvodného obalu s pôvodnou etiketou.</w:t>
      </w:r>
    </w:p>
    <w:p w14:paraId="122BBB93" w14:textId="77777777" w:rsidR="00654672" w:rsidRPr="004E3E6F" w:rsidRDefault="00654672" w:rsidP="004C2DC2">
      <w:pPr>
        <w:spacing w:after="8" w:line="259" w:lineRule="auto"/>
        <w:ind w:left="0" w:firstLine="0"/>
        <w:jc w:val="left"/>
      </w:pPr>
    </w:p>
    <w:p w14:paraId="20A53A19" w14:textId="08718127" w:rsidR="00C73471" w:rsidRPr="005470EE" w:rsidRDefault="00693667" w:rsidP="004C2DC2">
      <w:pPr>
        <w:pStyle w:val="Odsekzoznamu"/>
        <w:numPr>
          <w:ilvl w:val="0"/>
          <w:numId w:val="25"/>
        </w:numPr>
        <w:ind w:left="0" w:right="107" w:firstLine="0"/>
      </w:pPr>
      <w:r w:rsidRPr="004E3E6F">
        <w:rPr>
          <w:u w:val="single" w:color="000000"/>
        </w:rPr>
        <w:t>žiarivky</w:t>
      </w:r>
      <w:r w:rsidRPr="004E3E6F">
        <w:t xml:space="preserve"> (20 01 21) – umiestňujú sa </w:t>
      </w:r>
      <w:r w:rsidR="00B739A8" w:rsidRPr="004E3E6F">
        <w:t xml:space="preserve">na vyhradené miesto v sklade odpadov </w:t>
      </w:r>
      <w:r w:rsidR="00CE4762" w:rsidRPr="004E3E6F">
        <w:t>do špeciálneho celokovového kontajnera určeného na tento druh odpadu</w:t>
      </w:r>
      <w:r w:rsidR="00CE4762" w:rsidRPr="004E3E6F">
        <w:rPr>
          <w:rFonts w:ascii="Arial" w:hAnsi="Arial" w:cs="Arial"/>
          <w:szCs w:val="24"/>
        </w:rPr>
        <w:t xml:space="preserve">. </w:t>
      </w:r>
      <w:r w:rsidR="00731732" w:rsidRPr="004E3E6F">
        <w:t>Odpad sa vyváža</w:t>
      </w:r>
      <w:r w:rsidR="00731732" w:rsidRPr="00105EC0">
        <w:t xml:space="preserve"> podľa potreby </w:t>
      </w:r>
      <w:r w:rsidR="00105EC0">
        <w:t xml:space="preserve">oprávnenou spoločnosťou. </w:t>
      </w:r>
      <w:r w:rsidR="00105EC0" w:rsidRPr="004C2DC2">
        <w:rPr>
          <w:rFonts w:ascii="Arial" w:hAnsi="Arial" w:cs="Arial"/>
          <w:szCs w:val="24"/>
        </w:rPr>
        <w:t>Odpad je označený identifikačným listom nebezpečného odpadu</w:t>
      </w:r>
      <w:r w:rsidR="004C2DC2">
        <w:rPr>
          <w:rFonts w:ascii="Arial" w:hAnsi="Arial" w:cs="Arial"/>
          <w:szCs w:val="24"/>
        </w:rPr>
        <w:t>.</w:t>
      </w:r>
    </w:p>
    <w:p w14:paraId="05746F04" w14:textId="77777777" w:rsidR="005470EE" w:rsidRDefault="005470EE" w:rsidP="005470EE">
      <w:pPr>
        <w:pStyle w:val="Odsekzoznamu"/>
        <w:ind w:left="0" w:right="107" w:firstLine="0"/>
      </w:pPr>
    </w:p>
    <w:p w14:paraId="485CE80A" w14:textId="34E56238" w:rsidR="00BB6A1A" w:rsidRPr="004E3E6F" w:rsidRDefault="00693667" w:rsidP="005470EE">
      <w:pPr>
        <w:pStyle w:val="Odsekzoznamu"/>
        <w:numPr>
          <w:ilvl w:val="0"/>
          <w:numId w:val="25"/>
        </w:numPr>
        <w:ind w:left="0" w:right="107" w:firstLine="0"/>
      </w:pPr>
      <w:r w:rsidRPr="001B1992">
        <w:rPr>
          <w:u w:val="single" w:color="000000"/>
        </w:rPr>
        <w:t xml:space="preserve">vyradené zariadenia </w:t>
      </w:r>
      <w:r w:rsidRPr="004E3E6F">
        <w:rPr>
          <w:u w:val="single" w:color="000000"/>
        </w:rPr>
        <w:t xml:space="preserve">obsahujúce </w:t>
      </w:r>
      <w:proofErr w:type="spellStart"/>
      <w:r w:rsidRPr="004E3E6F">
        <w:rPr>
          <w:u w:val="single" w:color="000000"/>
        </w:rPr>
        <w:t>chlórfluórované</w:t>
      </w:r>
      <w:proofErr w:type="spellEnd"/>
      <w:r w:rsidRPr="004E3E6F">
        <w:rPr>
          <w:u w:val="single" w:color="000000"/>
        </w:rPr>
        <w:t xml:space="preserve"> uhľovodíky</w:t>
      </w:r>
      <w:r w:rsidRPr="004E3E6F">
        <w:t xml:space="preserve"> (20 01 23) </w:t>
      </w:r>
      <w:r w:rsidR="00BB6A1A" w:rsidRPr="004E3E6F">
        <w:t>- umiestňujú sa do skladu</w:t>
      </w:r>
      <w:r w:rsidR="00731732" w:rsidRPr="004E3E6F">
        <w:t xml:space="preserve"> </w:t>
      </w:r>
      <w:r w:rsidR="00BB6A1A" w:rsidRPr="004E3E6F">
        <w:t xml:space="preserve">na vyradené zariadenia obsahujúce </w:t>
      </w:r>
      <w:proofErr w:type="spellStart"/>
      <w:r w:rsidR="00BB6A1A" w:rsidRPr="004E3E6F">
        <w:t>chlórfluórované</w:t>
      </w:r>
      <w:proofErr w:type="spellEnd"/>
      <w:r w:rsidR="00BB6A1A" w:rsidRPr="004E3E6F">
        <w:t xml:space="preserve"> uhľovodíky </w:t>
      </w:r>
      <w:r w:rsidR="00731732" w:rsidRPr="004E3E6F">
        <w:t xml:space="preserve">a sú odvážané v prípade potreby </w:t>
      </w:r>
      <w:r w:rsidR="00105EC0" w:rsidRPr="004E3E6F">
        <w:t xml:space="preserve">oprávnenou </w:t>
      </w:r>
      <w:r w:rsidR="005470EE" w:rsidRPr="004E3E6F">
        <w:t xml:space="preserve">zmluvnou </w:t>
      </w:r>
      <w:r w:rsidR="00731732" w:rsidRPr="004E3E6F">
        <w:t>spoločnosťou.</w:t>
      </w:r>
      <w:r w:rsidR="00105EC0" w:rsidRPr="004E3E6F">
        <w:rPr>
          <w:rFonts w:ascii="Arial" w:hAnsi="Arial" w:cs="Arial"/>
          <w:szCs w:val="24"/>
        </w:rPr>
        <w:t xml:space="preserve"> Odpad je označený identifikačným listom nebezpečného odpadu</w:t>
      </w:r>
      <w:r w:rsidR="005470EE" w:rsidRPr="004E3E6F">
        <w:rPr>
          <w:rFonts w:ascii="Arial" w:hAnsi="Arial" w:cs="Arial"/>
          <w:szCs w:val="24"/>
        </w:rPr>
        <w:t>.</w:t>
      </w:r>
    </w:p>
    <w:p w14:paraId="7BC9FDAF" w14:textId="467CB7B5" w:rsidR="00C73471" w:rsidRPr="004E3E6F" w:rsidRDefault="00C73471" w:rsidP="00C3770D">
      <w:pPr>
        <w:spacing w:after="2" w:line="259" w:lineRule="auto"/>
        <w:ind w:left="0" w:firstLine="0"/>
        <w:jc w:val="left"/>
      </w:pPr>
    </w:p>
    <w:p w14:paraId="0F161511" w14:textId="210D0E46" w:rsidR="00C73471" w:rsidRPr="004E3E6F" w:rsidRDefault="00693667" w:rsidP="005470EE">
      <w:pPr>
        <w:pStyle w:val="Odsekzoznamu"/>
        <w:numPr>
          <w:ilvl w:val="0"/>
          <w:numId w:val="25"/>
        </w:numPr>
        <w:ind w:left="0" w:right="107" w:firstLine="0"/>
      </w:pPr>
      <w:r w:rsidRPr="004E3E6F">
        <w:rPr>
          <w:u w:val="single" w:color="000000"/>
        </w:rPr>
        <w:t>oleje a tuky iné ako uvedené v 20 01 25</w:t>
      </w:r>
      <w:r w:rsidRPr="004E3E6F">
        <w:t xml:space="preserve"> (20 01 26) – </w:t>
      </w:r>
      <w:r w:rsidR="00105EC0" w:rsidRPr="004E3E6F">
        <w:t xml:space="preserve">opotrebované </w:t>
      </w:r>
      <w:r w:rsidRPr="004E3E6F">
        <w:t xml:space="preserve">oleje sa umiestňujú do </w:t>
      </w:r>
      <w:r w:rsidR="00105EC0" w:rsidRPr="004E3E6F">
        <w:t>200</w:t>
      </w:r>
      <w:r w:rsidRPr="004E3E6F">
        <w:t xml:space="preserve"> l </w:t>
      </w:r>
      <w:r w:rsidR="00105EC0" w:rsidRPr="004E3E6F">
        <w:t>sudov umiestnených vo vyhradenom sklade.</w:t>
      </w:r>
      <w:r w:rsidRPr="004E3E6F">
        <w:t xml:space="preserve"> </w:t>
      </w:r>
      <w:r w:rsidR="00105EC0" w:rsidRPr="004E3E6F">
        <w:rPr>
          <w:rFonts w:ascii="Arial" w:hAnsi="Arial" w:cs="Arial"/>
          <w:szCs w:val="24"/>
        </w:rPr>
        <w:t>Odpad je označený identifikačným listom nebezpečného odpadu</w:t>
      </w:r>
      <w:r w:rsidR="00B739A8" w:rsidRPr="004E3E6F">
        <w:rPr>
          <w:rFonts w:ascii="Arial" w:hAnsi="Arial" w:cs="Arial"/>
          <w:szCs w:val="24"/>
        </w:rPr>
        <w:t>.</w:t>
      </w:r>
    </w:p>
    <w:p w14:paraId="07061422" w14:textId="15EB69CF" w:rsidR="007D5186" w:rsidRPr="004E3E6F" w:rsidRDefault="00731732" w:rsidP="00105EC0">
      <w:pPr>
        <w:spacing w:after="0" w:line="259" w:lineRule="auto"/>
        <w:ind w:left="0" w:firstLine="0"/>
      </w:pPr>
      <w:r w:rsidRPr="004E3E6F">
        <w:t xml:space="preserve">Odpad je odoberaný len od občanov v malých množstvách. Odvoz je zabezpečovaný na základe zmluvných vzťahov </w:t>
      </w:r>
      <w:r w:rsidR="00105EC0" w:rsidRPr="004E3E6F">
        <w:t xml:space="preserve"> s oprávnenou spoločnosťou</w:t>
      </w:r>
      <w:r w:rsidRPr="004E3E6F">
        <w:t xml:space="preserve">. </w:t>
      </w:r>
    </w:p>
    <w:p w14:paraId="0F3F0C62" w14:textId="77777777" w:rsidR="00C73471" w:rsidRDefault="00693667" w:rsidP="00C3770D">
      <w:pPr>
        <w:ind w:left="0" w:right="107" w:firstLine="0"/>
      </w:pPr>
      <w:r w:rsidRPr="004E3E6F">
        <w:t>Oleje (motorové, prevodové, mazacie a hydraulické oleje) z prevádzky strojov používaných v domácnostiach zlieva obsluha ZD do príslušnej zbernej</w:t>
      </w:r>
      <w:r>
        <w:t xml:space="preserve"> nádoby. Do tejto nádoby je zakázané zlievať jedlé oleje a tuky.  </w:t>
      </w:r>
    </w:p>
    <w:p w14:paraId="00CACFA4" w14:textId="77777777" w:rsidR="00C73471" w:rsidRDefault="00693667" w:rsidP="00C3770D">
      <w:pPr>
        <w:spacing w:after="13" w:line="259" w:lineRule="auto"/>
        <w:ind w:left="0" w:firstLine="0"/>
        <w:jc w:val="left"/>
      </w:pPr>
      <w:r>
        <w:t xml:space="preserve"> </w:t>
      </w:r>
    </w:p>
    <w:p w14:paraId="45B30896" w14:textId="0346D86F" w:rsidR="00105EC0" w:rsidRPr="00105EC0" w:rsidRDefault="00105EC0" w:rsidP="007D5186">
      <w:pPr>
        <w:pStyle w:val="Odsekzoznamu"/>
        <w:numPr>
          <w:ilvl w:val="0"/>
          <w:numId w:val="25"/>
        </w:numPr>
        <w:spacing w:after="0" w:line="276" w:lineRule="auto"/>
        <w:ind w:left="0" w:right="107" w:firstLine="0"/>
        <w:rPr>
          <w:rFonts w:ascii="Arial" w:hAnsi="Arial" w:cs="Arial"/>
          <w:szCs w:val="24"/>
        </w:rPr>
      </w:pPr>
      <w:r w:rsidRPr="00105EC0">
        <w:rPr>
          <w:u w:val="single" w:color="000000"/>
        </w:rPr>
        <w:t>f</w:t>
      </w:r>
      <w:r w:rsidR="00693667" w:rsidRPr="00105EC0">
        <w:rPr>
          <w:u w:val="single" w:color="000000"/>
        </w:rPr>
        <w:t>arby</w:t>
      </w:r>
      <w:r w:rsidRPr="00105EC0">
        <w:rPr>
          <w:u w:val="single" w:color="000000"/>
        </w:rPr>
        <w:t>, tlačiarenské farby,</w:t>
      </w:r>
      <w:r w:rsidR="00693667" w:rsidRPr="00105EC0">
        <w:rPr>
          <w:u w:val="single" w:color="000000"/>
        </w:rPr>
        <w:t xml:space="preserve"> lepidlá a živice obsahujúce nebezpečné látky</w:t>
      </w:r>
      <w:r w:rsidR="00693667">
        <w:t xml:space="preserve"> (20 01 27) – umiestňujú sa v pôvodných alebo náhradných obaloch</w:t>
      </w:r>
      <w:r>
        <w:t xml:space="preserve"> vo vyhradenom sklade.</w:t>
      </w:r>
    </w:p>
    <w:p w14:paraId="21D6D775" w14:textId="08C39636" w:rsidR="00105EC0" w:rsidRPr="00C64BFD" w:rsidRDefault="007D5186" w:rsidP="00105EC0">
      <w:pPr>
        <w:pStyle w:val="Odsekzoznamu"/>
        <w:spacing w:after="0" w:line="276" w:lineRule="auto"/>
        <w:ind w:left="0" w:right="107" w:firstLine="0"/>
      </w:pPr>
      <w:r w:rsidRPr="00105EC0">
        <w:rPr>
          <w:rFonts w:ascii="Arial" w:hAnsi="Arial" w:cs="Arial"/>
          <w:szCs w:val="24"/>
        </w:rPr>
        <w:t xml:space="preserve">Zostatky farieb sú skladované v pôvodných obaloch v nádobe určenej len pre tento druh odpadu. </w:t>
      </w:r>
      <w:r w:rsidR="00105EC0" w:rsidRPr="00105EC0">
        <w:rPr>
          <w:rFonts w:ascii="Arial" w:hAnsi="Arial" w:cs="Arial"/>
          <w:szCs w:val="24"/>
        </w:rPr>
        <w:t>Odpad je o</w:t>
      </w:r>
      <w:r w:rsidRPr="00105EC0">
        <w:rPr>
          <w:rFonts w:ascii="Arial" w:hAnsi="Arial" w:cs="Arial"/>
          <w:szCs w:val="24"/>
        </w:rPr>
        <w:t xml:space="preserve">značený identifikačným listom nebezpečného odpadu. </w:t>
      </w:r>
      <w:r w:rsidR="00EF0A4D" w:rsidRPr="00105EC0">
        <w:t xml:space="preserve">Odvoz je zabezpečovaný </w:t>
      </w:r>
      <w:r w:rsidR="00EF0A4D">
        <w:t xml:space="preserve">na </w:t>
      </w:r>
      <w:r w:rsidR="00105EC0" w:rsidRPr="00105EC0">
        <w:t>základe zmluvných vzťahov s oprávnenou spoločnosťou</w:t>
      </w:r>
      <w:r w:rsidR="00EF0A4D" w:rsidRPr="00C64BFD">
        <w:t>.</w:t>
      </w:r>
    </w:p>
    <w:p w14:paraId="3C5B70DC" w14:textId="38F58133" w:rsidR="00C73471" w:rsidRPr="00C64BFD" w:rsidRDefault="00C73471" w:rsidP="00C3770D">
      <w:pPr>
        <w:spacing w:after="10" w:line="259" w:lineRule="auto"/>
        <w:ind w:left="0" w:firstLine="0"/>
        <w:jc w:val="left"/>
      </w:pPr>
    </w:p>
    <w:p w14:paraId="671E697F" w14:textId="786F7637" w:rsidR="004C2DC2" w:rsidRPr="004E3E6F" w:rsidRDefault="00693667" w:rsidP="00052197">
      <w:pPr>
        <w:pStyle w:val="Odsekzoznamu"/>
        <w:numPr>
          <w:ilvl w:val="0"/>
          <w:numId w:val="25"/>
        </w:numPr>
        <w:spacing w:line="259" w:lineRule="auto"/>
        <w:ind w:left="0" w:right="107" w:firstLine="0"/>
      </w:pPr>
      <w:r w:rsidRPr="00C64BFD">
        <w:rPr>
          <w:u w:val="single" w:color="000000"/>
        </w:rPr>
        <w:t>batérie a akumulátory</w:t>
      </w:r>
      <w:r w:rsidRPr="004E3E6F">
        <w:rPr>
          <w:u w:val="single" w:color="000000"/>
        </w:rPr>
        <w:t xml:space="preserve"> ...</w:t>
      </w:r>
      <w:r w:rsidRPr="004E3E6F">
        <w:t xml:space="preserve"> (20 01 33) – </w:t>
      </w:r>
      <w:r w:rsidR="00731732" w:rsidRPr="004E3E6F">
        <w:t xml:space="preserve"> umiestňujú</w:t>
      </w:r>
      <w:r w:rsidR="00EF0A4D" w:rsidRPr="004E3E6F">
        <w:t xml:space="preserve"> sa</w:t>
      </w:r>
      <w:r w:rsidR="00731732" w:rsidRPr="004E3E6F">
        <w:t xml:space="preserve"> </w:t>
      </w:r>
      <w:r w:rsidR="004C2DC2" w:rsidRPr="004E3E6F">
        <w:rPr>
          <w:rFonts w:ascii="Arial" w:hAnsi="Arial" w:cs="Arial"/>
          <w:szCs w:val="24"/>
        </w:rPr>
        <w:t>na vyhradenom mieste v sklade</w:t>
      </w:r>
      <w:r w:rsidR="00731732" w:rsidRPr="004E3E6F">
        <w:t xml:space="preserve"> </w:t>
      </w:r>
      <w:r w:rsidR="00105EC0" w:rsidRPr="004E3E6F">
        <w:t>do vhodnej nádoby</w:t>
      </w:r>
      <w:r w:rsidR="004C2DC2" w:rsidRPr="004E3E6F">
        <w:t xml:space="preserve"> -</w:t>
      </w:r>
      <w:r w:rsidR="004C2DC2" w:rsidRPr="004E3E6F">
        <w:rPr>
          <w:rFonts w:ascii="Arial" w:hAnsi="Arial" w:cs="Arial"/>
          <w:szCs w:val="24"/>
        </w:rPr>
        <w:t xml:space="preserve"> Big Box na automobilové batérie (plastový bez kovových častí) alebo plastový box na použité monočlánky.</w:t>
      </w:r>
    </w:p>
    <w:p w14:paraId="1153FA84" w14:textId="77777777" w:rsidR="00EF0A4D" w:rsidRPr="004E3E6F" w:rsidRDefault="00105EC0" w:rsidP="00EF0A4D">
      <w:pPr>
        <w:pStyle w:val="Odsekzoznamu"/>
        <w:spacing w:after="0" w:line="276" w:lineRule="auto"/>
        <w:ind w:left="0" w:right="107" w:firstLine="0"/>
      </w:pPr>
      <w:r w:rsidRPr="004E3E6F">
        <w:rPr>
          <w:rFonts w:ascii="Arial" w:hAnsi="Arial" w:cs="Arial"/>
          <w:szCs w:val="24"/>
        </w:rPr>
        <w:t xml:space="preserve">Odpad je označený identifikačným listom nebezpečného odpadu. </w:t>
      </w:r>
      <w:r w:rsidR="00EF0A4D" w:rsidRPr="004E3E6F">
        <w:t>Odvoz je zabezpečovaný na základe zmluvných vzťahov s oprávnenou spoločnosťou.</w:t>
      </w:r>
    </w:p>
    <w:p w14:paraId="39F6EE27" w14:textId="5DBE6122" w:rsidR="00052197" w:rsidRPr="004E3E6F" w:rsidRDefault="00052197" w:rsidP="00052197">
      <w:pPr>
        <w:pStyle w:val="Odsekzoznamu"/>
        <w:spacing w:line="259" w:lineRule="auto"/>
        <w:ind w:left="0" w:right="107" w:firstLine="0"/>
      </w:pPr>
    </w:p>
    <w:p w14:paraId="3422AECA" w14:textId="344A6CA7" w:rsidR="00052197" w:rsidRPr="004E3E6F" w:rsidRDefault="00693667" w:rsidP="00654672">
      <w:pPr>
        <w:pStyle w:val="Odsekzoznamu"/>
        <w:numPr>
          <w:ilvl w:val="0"/>
          <w:numId w:val="25"/>
        </w:numPr>
        <w:spacing w:line="259" w:lineRule="auto"/>
        <w:ind w:left="0" w:right="107" w:firstLine="0"/>
      </w:pPr>
      <w:r w:rsidRPr="004E3E6F">
        <w:rPr>
          <w:u w:val="single" w:color="000000"/>
        </w:rPr>
        <w:t>vyradené elektrické a elektronické zariadenia iné ako uvedené v 20 01 21 a 20 01 23, obsahujúce nebezpečné časti (</w:t>
      </w:r>
      <w:r w:rsidRPr="004E3E6F">
        <w:t xml:space="preserve">20 01 35) </w:t>
      </w:r>
      <w:r w:rsidR="00731732" w:rsidRPr="004E3E6F">
        <w:t xml:space="preserve">- </w:t>
      </w:r>
      <w:r w:rsidR="00052197" w:rsidRPr="004E3E6F">
        <w:t xml:space="preserve">umiestňujú sa na vyhradené miesto alebo do vyhradeného VOK na </w:t>
      </w:r>
      <w:proofErr w:type="spellStart"/>
      <w:r w:rsidR="00052197" w:rsidRPr="004E3E6F">
        <w:t>elektroodpad</w:t>
      </w:r>
      <w:proofErr w:type="spellEnd"/>
      <w:r w:rsidR="00EF0A4D" w:rsidRPr="004E3E6F">
        <w:t>.</w:t>
      </w:r>
      <w:r w:rsidR="00052197" w:rsidRPr="004E3E6F">
        <w:t xml:space="preserve"> </w:t>
      </w:r>
      <w:r w:rsidR="00EF0A4D" w:rsidRPr="004E3E6F">
        <w:t>Odvoz je zabezpečovaný na základe zmluvných vzťahov s oprávnenou spoločnosťou</w:t>
      </w:r>
      <w:r w:rsidR="00052197" w:rsidRPr="004E3E6F">
        <w:t>.</w:t>
      </w:r>
    </w:p>
    <w:p w14:paraId="2A4797CD" w14:textId="2E09854D" w:rsidR="00654672" w:rsidRPr="004E3E6F" w:rsidRDefault="00654672" w:rsidP="00654672">
      <w:pPr>
        <w:pStyle w:val="Odsekzoznamu"/>
      </w:pPr>
    </w:p>
    <w:p w14:paraId="2C23749F" w14:textId="2227825E" w:rsidR="00654672" w:rsidRPr="004E3E6F" w:rsidRDefault="00654672" w:rsidP="00654672">
      <w:pPr>
        <w:pStyle w:val="Odsekzoznamu"/>
        <w:numPr>
          <w:ilvl w:val="0"/>
          <w:numId w:val="25"/>
        </w:numPr>
        <w:spacing w:line="259" w:lineRule="auto"/>
        <w:ind w:left="0" w:right="107" w:firstLine="0"/>
        <w:rPr>
          <w:u w:val="single" w:color="000000"/>
        </w:rPr>
      </w:pPr>
      <w:r w:rsidRPr="004E3E6F">
        <w:rPr>
          <w:u w:val="single" w:color="000000"/>
        </w:rPr>
        <w:t>detergenty obsahujúce nebezpečné látky (20 01 29)</w:t>
      </w:r>
    </w:p>
    <w:p w14:paraId="61EF392F" w14:textId="60C113F5" w:rsidR="001B1992" w:rsidRPr="004E3E6F" w:rsidRDefault="00654672" w:rsidP="00654672">
      <w:pPr>
        <w:pStyle w:val="Odsekzoznamu"/>
        <w:numPr>
          <w:ilvl w:val="0"/>
          <w:numId w:val="25"/>
        </w:numPr>
        <w:spacing w:line="259" w:lineRule="auto"/>
        <w:ind w:left="0" w:right="107" w:firstLine="0"/>
        <w:rPr>
          <w:u w:val="single" w:color="000000"/>
        </w:rPr>
      </w:pPr>
      <w:r w:rsidRPr="004E3E6F">
        <w:rPr>
          <w:u w:val="single" w:color="000000"/>
        </w:rPr>
        <w:t>drevo obsahujúce nebezpečné látky (20 01 37)</w:t>
      </w:r>
    </w:p>
    <w:p w14:paraId="6722BD67" w14:textId="77777777" w:rsidR="00B739A8" w:rsidRPr="004E3E6F" w:rsidRDefault="00B739A8" w:rsidP="00B739A8">
      <w:pPr>
        <w:spacing w:line="259" w:lineRule="auto"/>
        <w:ind w:right="107"/>
        <w:rPr>
          <w:u w:val="single" w:color="000000"/>
        </w:rPr>
      </w:pPr>
    </w:p>
    <w:p w14:paraId="4029613D" w14:textId="7C758CD0" w:rsidR="004C2DC2" w:rsidRPr="004E3E6F" w:rsidRDefault="004C2DC2" w:rsidP="004C2DC2">
      <w:pPr>
        <w:pStyle w:val="Odsekzoznamu"/>
        <w:ind w:left="0" w:right="107" w:firstLine="0"/>
      </w:pPr>
      <w:r w:rsidRPr="004E3E6F">
        <w:t>V prípade príjmu takýchto druhov odpadov sa umiestnia na vyhradené miesto v</w:t>
      </w:r>
      <w:r w:rsidR="00EF0A4D" w:rsidRPr="004E3E6F">
        <w:t> </w:t>
      </w:r>
      <w:r w:rsidRPr="004E3E6F">
        <w:t>sklade</w:t>
      </w:r>
      <w:r w:rsidR="00EF0A4D" w:rsidRPr="004E3E6F">
        <w:t>, príp. VOK</w:t>
      </w:r>
      <w:r w:rsidRPr="004E3E6F">
        <w:t xml:space="preserve"> a budú skladované vo vhodných nádobách. </w:t>
      </w:r>
      <w:r w:rsidRPr="004E3E6F">
        <w:rPr>
          <w:rFonts w:ascii="Arial" w:hAnsi="Arial" w:cs="Arial"/>
          <w:szCs w:val="24"/>
        </w:rPr>
        <w:t xml:space="preserve">Odpady  budú označené  príslušným identifikačným listom nebezpečného odpadu . Odpady budú zhromažďované oddelene a vytriedené. </w:t>
      </w:r>
    </w:p>
    <w:p w14:paraId="5F454DDB" w14:textId="77777777" w:rsidR="00B739A8" w:rsidRPr="004E3E6F" w:rsidRDefault="00B739A8" w:rsidP="00B739A8">
      <w:pPr>
        <w:spacing w:line="259" w:lineRule="auto"/>
        <w:ind w:right="107"/>
        <w:rPr>
          <w:u w:val="single" w:color="000000"/>
        </w:rPr>
      </w:pPr>
    </w:p>
    <w:p w14:paraId="6FC5852F" w14:textId="31983BBF" w:rsidR="00C73471" w:rsidRPr="004E3E6F" w:rsidRDefault="00C73471" w:rsidP="00C3770D">
      <w:pPr>
        <w:spacing w:after="0" w:line="259" w:lineRule="auto"/>
        <w:ind w:left="0" w:firstLine="0"/>
        <w:jc w:val="left"/>
      </w:pPr>
    </w:p>
    <w:p w14:paraId="07934DF8" w14:textId="7CCEA0EA" w:rsidR="00C73471" w:rsidRDefault="00693667" w:rsidP="00D161DE">
      <w:pPr>
        <w:spacing w:after="18" w:line="259" w:lineRule="auto"/>
        <w:ind w:left="0" w:firstLine="0"/>
        <w:jc w:val="left"/>
      </w:pPr>
      <w:r w:rsidRPr="004E3E6F">
        <w:rPr>
          <w:b/>
        </w:rPr>
        <w:t>Umiestňovanie odpadov vhodných na prípravu na opätovné použitie a na využitie v</w:t>
      </w:r>
      <w:r w:rsidR="00EF0A4D" w:rsidRPr="004E3E6F">
        <w:rPr>
          <w:b/>
        </w:rPr>
        <w:t> </w:t>
      </w:r>
      <w:r w:rsidRPr="004E3E6F">
        <w:rPr>
          <w:b/>
        </w:rPr>
        <w:t>domácnosti</w:t>
      </w:r>
      <w:r>
        <w:t xml:space="preserve"> </w:t>
      </w:r>
    </w:p>
    <w:p w14:paraId="3922DA2B" w14:textId="77777777" w:rsidR="00C73471" w:rsidRDefault="00693667" w:rsidP="00C3770D">
      <w:pPr>
        <w:spacing w:after="18" w:line="259" w:lineRule="auto"/>
        <w:ind w:left="0" w:firstLine="0"/>
        <w:jc w:val="left"/>
      </w:pPr>
      <w:r>
        <w:t xml:space="preserve"> </w:t>
      </w:r>
    </w:p>
    <w:p w14:paraId="09186A82" w14:textId="22E1DA08" w:rsidR="00C73471" w:rsidRDefault="00693667" w:rsidP="00C3770D">
      <w:pPr>
        <w:ind w:left="0" w:right="107" w:firstLine="0"/>
      </w:pPr>
      <w:r>
        <w:t xml:space="preserve">Odpady vhodné na prípravu na opätovné použitie a na využitie v domácnosti sa umiestňujú </w:t>
      </w:r>
      <w:r w:rsidR="00052197">
        <w:t xml:space="preserve">v prípade prenesenia na zberný dvor </w:t>
      </w:r>
      <w:r>
        <w:t xml:space="preserve">do vyhradených priestorov </w:t>
      </w:r>
      <w:r w:rsidR="00AC0623">
        <w:t>.</w:t>
      </w:r>
    </w:p>
    <w:p w14:paraId="08BAAA43" w14:textId="77777777" w:rsidR="00C73471" w:rsidRDefault="00693667" w:rsidP="00C3770D">
      <w:pPr>
        <w:spacing w:after="0" w:line="259" w:lineRule="auto"/>
        <w:ind w:left="0" w:firstLine="0"/>
        <w:jc w:val="left"/>
      </w:pPr>
      <w:r>
        <w:t xml:space="preserve"> </w:t>
      </w:r>
    </w:p>
    <w:p w14:paraId="7C22862E" w14:textId="77777777" w:rsidR="00C73471" w:rsidRDefault="00693667" w:rsidP="00C3770D">
      <w:pPr>
        <w:ind w:left="0" w:right="107" w:firstLine="0"/>
      </w:pPr>
      <w:r>
        <w:t xml:space="preserve">Do vyhradených priestorov je možné umiestniť výrobok alebo časť výrobku, ktorý sa stal odpadom a ktorý sa činnosťou zhodnocovania súvisiacou s kontrolou, čistením alebo opravou, pripraví, aby sa opätovne použil bez akéhokoľvek iného predbežného spracovania. </w:t>
      </w:r>
    </w:p>
    <w:p w14:paraId="53829B9B" w14:textId="77777777" w:rsidR="00B323EC" w:rsidRDefault="00B323EC" w:rsidP="00C3770D">
      <w:pPr>
        <w:ind w:left="0" w:right="107" w:firstLine="0"/>
      </w:pPr>
    </w:p>
    <w:p w14:paraId="54985DC0" w14:textId="700183F3" w:rsidR="00C73471" w:rsidRDefault="00693667" w:rsidP="00C3770D">
      <w:pPr>
        <w:ind w:left="0" w:right="107" w:firstLine="0"/>
      </w:pPr>
      <w:r>
        <w:t xml:space="preserve">Ako odpad vhodný na využitie v domácnosti je možné odovzdať iba odpad ak ide o materiál, palivo alebo inú vec určenú na konečnú spotrebu, v dôsledku ktorej vznikne komunálny odpad a ktorý nie je nebezpečným odpadom, </w:t>
      </w:r>
      <w:proofErr w:type="spellStart"/>
      <w:r>
        <w:t>elektroodpadom</w:t>
      </w:r>
      <w:proofErr w:type="spellEnd"/>
      <w:r>
        <w:t xml:space="preserve">, odpadovou pneumatikou alebo použitou batériou a akumulátorom. </w:t>
      </w:r>
    </w:p>
    <w:p w14:paraId="052FE6BC" w14:textId="30C75666" w:rsidR="00C24813" w:rsidRDefault="00C24813" w:rsidP="00C3770D">
      <w:pPr>
        <w:ind w:left="0" w:right="107" w:firstLine="0"/>
      </w:pPr>
    </w:p>
    <w:p w14:paraId="745183C9" w14:textId="00C8A9DF" w:rsidR="00C73471" w:rsidRDefault="00693667" w:rsidP="009852C5">
      <w:pPr>
        <w:spacing w:after="0" w:line="259" w:lineRule="auto"/>
        <w:ind w:left="0" w:firstLine="0"/>
        <w:jc w:val="left"/>
      </w:pPr>
      <w:r>
        <w:t xml:space="preserve">  </w:t>
      </w:r>
    </w:p>
    <w:p w14:paraId="7639AB94" w14:textId="77777777" w:rsidR="00C73471" w:rsidRDefault="00693667" w:rsidP="00C3770D">
      <w:pPr>
        <w:pStyle w:val="Nadpis2"/>
        <w:ind w:left="0" w:firstLine="0"/>
      </w:pPr>
      <w:bookmarkStart w:id="12" w:name="_Toc34825573"/>
      <w:r>
        <w:t>7. MANIPULÁCIA A PREPRAVA ODPADOV</w:t>
      </w:r>
      <w:bookmarkEnd w:id="12"/>
      <w:r>
        <w:t xml:space="preserve"> </w:t>
      </w:r>
    </w:p>
    <w:p w14:paraId="1D784CD2" w14:textId="77777777" w:rsidR="00C73471" w:rsidRDefault="00693667" w:rsidP="00C3770D">
      <w:pPr>
        <w:spacing w:after="7" w:line="259" w:lineRule="auto"/>
        <w:ind w:left="0" w:firstLine="0"/>
        <w:jc w:val="left"/>
      </w:pPr>
      <w:r>
        <w:t xml:space="preserve"> </w:t>
      </w:r>
    </w:p>
    <w:p w14:paraId="2B27D81A" w14:textId="32CFB7E4" w:rsidR="00C73471" w:rsidRPr="004E3E6F" w:rsidRDefault="00693667" w:rsidP="00C3770D">
      <w:pPr>
        <w:ind w:left="0" w:right="107" w:firstLine="0"/>
      </w:pPr>
      <w:r>
        <w:t>Na manipuláciu (</w:t>
      </w:r>
      <w:r w:rsidRPr="004E3E6F">
        <w:t xml:space="preserve">premiestňovanie, nakládka, vykládka) s odpadmi v objekte ZD a na prepravu odpadov do ďalších zariadení na nakladanie s odpadmi sa v ZD využíva </w:t>
      </w:r>
      <w:r w:rsidR="008C42BE" w:rsidRPr="004E3E6F">
        <w:t>dostupná</w:t>
      </w:r>
      <w:r w:rsidRPr="004E3E6F">
        <w:t xml:space="preserve"> manipulačná technika</w:t>
      </w:r>
      <w:r w:rsidR="008C42BE" w:rsidRPr="004E3E6F">
        <w:t xml:space="preserve"> </w:t>
      </w:r>
      <w:r w:rsidR="00EF0A4D" w:rsidRPr="004E3E6F">
        <w:t xml:space="preserve">SMP </w:t>
      </w:r>
      <w:r w:rsidRPr="004E3E6F">
        <w:t>a zberové vozidlá</w:t>
      </w:r>
      <w:r w:rsidR="00052197" w:rsidRPr="004E3E6F">
        <w:t xml:space="preserve"> zmluvných organizácii.</w:t>
      </w:r>
      <w:r w:rsidRPr="004E3E6F">
        <w:t xml:space="preserve"> </w:t>
      </w:r>
    </w:p>
    <w:p w14:paraId="74C51EC2" w14:textId="77777777" w:rsidR="00C73471" w:rsidRPr="004E3E6F" w:rsidRDefault="00693667" w:rsidP="00C3770D">
      <w:pPr>
        <w:spacing w:after="21" w:line="259" w:lineRule="auto"/>
        <w:ind w:left="0" w:firstLine="0"/>
        <w:jc w:val="left"/>
      </w:pPr>
      <w:r w:rsidRPr="004E3E6F">
        <w:t xml:space="preserve"> </w:t>
      </w:r>
    </w:p>
    <w:p w14:paraId="4939E559" w14:textId="77777777" w:rsidR="00263BD3" w:rsidRPr="004E3E6F" w:rsidRDefault="00263BD3" w:rsidP="00263BD3">
      <w:pPr>
        <w:spacing w:after="80"/>
        <w:rPr>
          <w:b/>
        </w:rPr>
      </w:pPr>
      <w:r w:rsidRPr="004E3E6F">
        <w:rPr>
          <w:b/>
        </w:rPr>
        <w:t>VŠEOBECNE PLATNÉ USTANOVENIA:</w:t>
      </w:r>
    </w:p>
    <w:p w14:paraId="6DCF6B91" w14:textId="3572CCDB" w:rsidR="00263BD3" w:rsidRPr="004E3E6F" w:rsidRDefault="00263BD3" w:rsidP="00EF0A4D">
      <w:pPr>
        <w:numPr>
          <w:ilvl w:val="0"/>
          <w:numId w:val="18"/>
        </w:numPr>
        <w:tabs>
          <w:tab w:val="left" w:pos="2520"/>
        </w:tabs>
        <w:spacing w:after="80" w:line="240" w:lineRule="auto"/>
      </w:pPr>
      <w:r w:rsidRPr="004E3E6F">
        <w:t xml:space="preserve">V zbernom </w:t>
      </w:r>
      <w:r w:rsidR="00EF0A4D" w:rsidRPr="004E3E6F">
        <w:t>dvore</w:t>
      </w:r>
      <w:r w:rsidRPr="004E3E6F">
        <w:t xml:space="preserve"> je nutné evidovať privezenie všetkých druhov odpad</w:t>
      </w:r>
      <w:r w:rsidR="00EF0A4D" w:rsidRPr="004E3E6F">
        <w:t>ov. O</w:t>
      </w:r>
      <w:r w:rsidRPr="004E3E6F">
        <w:t>dpad sa eviduje v evidenčnom liste odpadov</w:t>
      </w:r>
      <w:r w:rsidR="00F7149D" w:rsidRPr="004E3E6F">
        <w:t xml:space="preserve"> s požadovanými údajmi (str. 13: Evidencia prijatých odpadov).</w:t>
      </w:r>
    </w:p>
    <w:p w14:paraId="495E9C93" w14:textId="19E6DE82" w:rsidR="00263BD3" w:rsidRPr="004E3E6F" w:rsidRDefault="00F7149D" w:rsidP="00263BD3">
      <w:pPr>
        <w:numPr>
          <w:ilvl w:val="0"/>
          <w:numId w:val="18"/>
        </w:numPr>
        <w:spacing w:after="80" w:line="240" w:lineRule="auto"/>
      </w:pPr>
      <w:r w:rsidRPr="004E3E6F">
        <w:t>Obsluha ZD</w:t>
      </w:r>
      <w:r w:rsidR="00263BD3" w:rsidRPr="004E3E6F">
        <w:t xml:space="preserve"> zabezpečuj</w:t>
      </w:r>
      <w:r w:rsidRPr="004E3E6F">
        <w:t>e</w:t>
      </w:r>
      <w:r w:rsidR="00263BD3" w:rsidRPr="004E3E6F">
        <w:t xml:space="preserve"> </w:t>
      </w:r>
      <w:r w:rsidR="00263BD3" w:rsidRPr="004E3E6F">
        <w:rPr>
          <w:bCs/>
        </w:rPr>
        <w:t xml:space="preserve">čistotu a poriadok v okolí kontajnerov a v celom areáli a blízkom okolí zberného </w:t>
      </w:r>
      <w:r w:rsidRPr="004E3E6F">
        <w:rPr>
          <w:bCs/>
        </w:rPr>
        <w:t>dvora</w:t>
      </w:r>
      <w:r w:rsidR="00263BD3" w:rsidRPr="004E3E6F">
        <w:t xml:space="preserve">, vrátane jám, v ktorých sú umiestnené veľkoobjemové kontajnery – </w:t>
      </w:r>
      <w:r w:rsidRPr="004E3E6F">
        <w:t>podľa potreby</w:t>
      </w:r>
      <w:r w:rsidR="00263BD3" w:rsidRPr="004E3E6F">
        <w:t>.</w:t>
      </w:r>
    </w:p>
    <w:p w14:paraId="4DA999D4" w14:textId="130C03F2" w:rsidR="00263BD3" w:rsidRPr="004E3E6F" w:rsidRDefault="00263BD3" w:rsidP="00263BD3">
      <w:pPr>
        <w:numPr>
          <w:ilvl w:val="0"/>
          <w:numId w:val="18"/>
        </w:numPr>
        <w:spacing w:after="80" w:line="240" w:lineRule="auto"/>
      </w:pPr>
      <w:r w:rsidRPr="004E3E6F">
        <w:t xml:space="preserve">Prítomný </w:t>
      </w:r>
      <w:r w:rsidR="00F7149D" w:rsidRPr="004E3E6F">
        <w:t>zamestnanec</w:t>
      </w:r>
      <w:r w:rsidRPr="004E3E6F">
        <w:t xml:space="preserve"> usmerňuje osoby privážajúce odpad a zabezpečuje, aby ho dôsledne triedili do príslušných kontajnerov.</w:t>
      </w:r>
    </w:p>
    <w:p w14:paraId="7E7F3F77" w14:textId="1304E26D" w:rsidR="00263BD3" w:rsidRPr="004E3E6F" w:rsidRDefault="00263BD3" w:rsidP="00263BD3">
      <w:pPr>
        <w:numPr>
          <w:ilvl w:val="0"/>
          <w:numId w:val="18"/>
        </w:numPr>
        <w:spacing w:after="80" w:line="240" w:lineRule="auto"/>
      </w:pPr>
      <w:r w:rsidRPr="004E3E6F">
        <w:t xml:space="preserve">Vývoz kontajnerov zabezpečí </w:t>
      </w:r>
      <w:r w:rsidR="00F7149D" w:rsidRPr="004E3E6F">
        <w:t>vedúci ZD alebo obsluha ZD</w:t>
      </w:r>
      <w:r w:rsidRPr="004E3E6F">
        <w:t xml:space="preserve"> telefonicky</w:t>
      </w:r>
      <w:r w:rsidR="00F7149D" w:rsidRPr="004E3E6F">
        <w:t xml:space="preserve"> </w:t>
      </w:r>
      <w:r w:rsidRPr="004E3E6F">
        <w:t>až po ich maximálnom naplnení.</w:t>
      </w:r>
    </w:p>
    <w:p w14:paraId="72B2B62F" w14:textId="6A932DBB" w:rsidR="00263BD3" w:rsidRPr="004E3E6F" w:rsidRDefault="00263BD3" w:rsidP="00263BD3">
      <w:pPr>
        <w:numPr>
          <w:ilvl w:val="0"/>
          <w:numId w:val="18"/>
        </w:numPr>
        <w:spacing w:after="80" w:line="240" w:lineRule="auto"/>
      </w:pPr>
      <w:r w:rsidRPr="004E3E6F">
        <w:t>Nakladať a manipulovať s odpadmi v prevádzke je možné podľa platného prevádzkového poriadku.</w:t>
      </w:r>
    </w:p>
    <w:p w14:paraId="76967172" w14:textId="77777777" w:rsidR="007B73FF" w:rsidRDefault="007B73FF" w:rsidP="00C3770D">
      <w:pPr>
        <w:ind w:left="0" w:right="107" w:firstLine="0"/>
      </w:pPr>
    </w:p>
    <w:p w14:paraId="048B0759" w14:textId="77777777" w:rsidR="00C73471" w:rsidRDefault="00693667" w:rsidP="00C3770D">
      <w:pPr>
        <w:ind w:left="0" w:right="107" w:firstLine="0"/>
      </w:pPr>
      <w:r>
        <w:t xml:space="preserve">Preprava odpadov do ďalších zariadení na nakladanie s odpadmi sa uskutočňuje v zmysle zmlúv uzatvorených medzi prevádzkovateľom ZD a jeho zmluvnými partnermi.  </w:t>
      </w:r>
    </w:p>
    <w:p w14:paraId="64A58838" w14:textId="77777777" w:rsidR="00C73471" w:rsidRDefault="00693667" w:rsidP="008C42BE">
      <w:pPr>
        <w:spacing w:after="15" w:line="259" w:lineRule="auto"/>
        <w:ind w:left="0" w:firstLine="0"/>
      </w:pPr>
      <w:r>
        <w:t xml:space="preserve">Obsluha ZD zabezpečuje prepravu odpadov ihneď po naplnení ktoréhokoľvek VOK, skladu, vyhradenej plochy, zbernej nádoby alebo po nazhromaždení takého množstva vytriedenej zložky KO, ktorá plnohodnotne využije prepravné kapacity príslušného prepravného vozidla. </w:t>
      </w:r>
    </w:p>
    <w:p w14:paraId="3D67B099" w14:textId="77777777" w:rsidR="00064F8E" w:rsidRDefault="00693667" w:rsidP="00C3770D">
      <w:pPr>
        <w:spacing w:after="18" w:line="259" w:lineRule="auto"/>
        <w:ind w:left="0" w:firstLine="0"/>
        <w:jc w:val="left"/>
      </w:pPr>
      <w:r>
        <w:t xml:space="preserve"> </w:t>
      </w:r>
    </w:p>
    <w:p w14:paraId="2206CF53" w14:textId="77777777" w:rsidR="00425EA4" w:rsidRDefault="00425EA4" w:rsidP="00C3770D">
      <w:pPr>
        <w:ind w:left="0" w:right="107" w:firstLine="0"/>
      </w:pPr>
    </w:p>
    <w:p w14:paraId="7A4C708D" w14:textId="77777777" w:rsidR="00425EA4" w:rsidRDefault="00425EA4" w:rsidP="00C3770D">
      <w:pPr>
        <w:ind w:left="0" w:right="107" w:firstLine="0"/>
      </w:pPr>
    </w:p>
    <w:p w14:paraId="4DEEB8C5" w14:textId="77777777" w:rsidR="00064F8E" w:rsidRDefault="00693667" w:rsidP="00C3770D">
      <w:pPr>
        <w:ind w:left="0" w:right="107" w:firstLine="0"/>
      </w:pPr>
      <w:r>
        <w:t xml:space="preserve">K preprave odpadov je potrebné, aby obsluha ZD zabezpečila vystavenie a potvrdenie prevádzkovateľom ZD aj prepravcom niektorého z nasledujúcich dokumentov: </w:t>
      </w:r>
    </w:p>
    <w:p w14:paraId="5A333994" w14:textId="77777777" w:rsidR="00064F8E" w:rsidRDefault="00693667" w:rsidP="009852C5">
      <w:pPr>
        <w:pStyle w:val="Odsekzoznamu"/>
        <w:numPr>
          <w:ilvl w:val="0"/>
          <w:numId w:val="11"/>
        </w:numPr>
        <w:ind w:right="107"/>
      </w:pPr>
      <w:r>
        <w:t xml:space="preserve">preberací list, </w:t>
      </w:r>
    </w:p>
    <w:p w14:paraId="7A34BEB3" w14:textId="77777777" w:rsidR="00C73471" w:rsidRDefault="00693667" w:rsidP="009852C5">
      <w:pPr>
        <w:pStyle w:val="Odsekzoznamu"/>
        <w:numPr>
          <w:ilvl w:val="0"/>
          <w:numId w:val="11"/>
        </w:numPr>
        <w:ind w:right="107"/>
      </w:pPr>
      <w:r>
        <w:t xml:space="preserve">sprievodku, </w:t>
      </w:r>
    </w:p>
    <w:p w14:paraId="5484D45C" w14:textId="77777777" w:rsidR="00C73471" w:rsidRDefault="00693667" w:rsidP="009852C5">
      <w:pPr>
        <w:numPr>
          <w:ilvl w:val="0"/>
          <w:numId w:val="11"/>
        </w:numPr>
        <w:ind w:right="107"/>
      </w:pPr>
      <w:r>
        <w:t xml:space="preserve">sprievodný list nebezpečných odpadov. </w:t>
      </w:r>
    </w:p>
    <w:p w14:paraId="06D3A6AA" w14:textId="77777777" w:rsidR="00064F8E" w:rsidRDefault="00064F8E" w:rsidP="00064F8E">
      <w:pPr>
        <w:ind w:left="720" w:right="107" w:firstLine="0"/>
      </w:pPr>
    </w:p>
    <w:p w14:paraId="00AD880D" w14:textId="73634FE9" w:rsidR="00263BD3" w:rsidRPr="004E3E6F" w:rsidRDefault="00693667" w:rsidP="00263BD3">
      <w:pPr>
        <w:ind w:left="0" w:right="107" w:firstLine="0"/>
      </w:pPr>
      <w:r>
        <w:t xml:space="preserve">Ak váha prepravovaných odpadov zo ZD nie je známa, zabezpečí obsluha ZD odváženie </w:t>
      </w:r>
      <w:r w:rsidRPr="004E3E6F">
        <w:t>odpadov na nákladnej mostovej váhe v ZD, prípadnej inej váhe, ktorá je v čase nakládky k</w:t>
      </w:r>
      <w:r w:rsidR="00F7149D" w:rsidRPr="004E3E6F">
        <w:t> </w:t>
      </w:r>
      <w:r w:rsidRPr="004E3E6F">
        <w:t xml:space="preserve">dispozícii na ZD.  </w:t>
      </w:r>
    </w:p>
    <w:p w14:paraId="1C49085B" w14:textId="77777777" w:rsidR="00263BD3" w:rsidRPr="004E3E6F" w:rsidRDefault="00263BD3" w:rsidP="00263BD3">
      <w:pPr>
        <w:ind w:left="0" w:right="107" w:firstLine="0"/>
      </w:pPr>
    </w:p>
    <w:p w14:paraId="2F583754" w14:textId="4B0853B7" w:rsidR="00C73471" w:rsidRPr="004E3E6F" w:rsidRDefault="00C73471" w:rsidP="00C3770D">
      <w:pPr>
        <w:spacing w:after="43" w:line="259" w:lineRule="auto"/>
        <w:ind w:left="0" w:firstLine="0"/>
        <w:jc w:val="left"/>
      </w:pPr>
    </w:p>
    <w:p w14:paraId="664F6E33" w14:textId="77777777" w:rsidR="00C73471" w:rsidRPr="004E3E6F" w:rsidRDefault="00693667" w:rsidP="00C3770D">
      <w:pPr>
        <w:pStyle w:val="Nadpis2"/>
        <w:ind w:left="0" w:firstLine="0"/>
      </w:pPr>
      <w:bookmarkStart w:id="13" w:name="_Toc34825574"/>
      <w:r w:rsidRPr="004E3E6F">
        <w:t>8. BEZPEČNOSŤ A OCHRANA ZDRAVIA PRI PRÁCI</w:t>
      </w:r>
      <w:bookmarkEnd w:id="13"/>
      <w:r w:rsidRPr="004E3E6F">
        <w:t xml:space="preserve"> </w:t>
      </w:r>
    </w:p>
    <w:p w14:paraId="10438ED2" w14:textId="77777777" w:rsidR="00064F8E" w:rsidRPr="004E3E6F" w:rsidRDefault="00064F8E" w:rsidP="00064F8E"/>
    <w:p w14:paraId="1EEE5416" w14:textId="11327FA3" w:rsidR="00C73471" w:rsidRPr="004E3E6F" w:rsidRDefault="00693667" w:rsidP="00F7149D">
      <w:pPr>
        <w:spacing w:after="0" w:line="259" w:lineRule="auto"/>
        <w:ind w:left="0" w:firstLine="0"/>
      </w:pPr>
      <w:r w:rsidRPr="004E3E6F">
        <w:t>Úlohy pri zaisťovaní bezpečnosti a ochrany zdravia pri pr</w:t>
      </w:r>
      <w:r w:rsidR="00064F8E" w:rsidRPr="004E3E6F">
        <w:t xml:space="preserve">áci zabezpečuje prevádzkovateľ </w:t>
      </w:r>
      <w:r w:rsidRPr="004E3E6F">
        <w:t>ZD</w:t>
      </w:r>
      <w:r w:rsidR="00F7149D" w:rsidRPr="004E3E6F">
        <w:t xml:space="preserve">. </w:t>
      </w:r>
      <w:r w:rsidR="00064F8E" w:rsidRPr="004E3E6F">
        <w:t>P</w:t>
      </w:r>
      <w:r w:rsidRPr="004E3E6F">
        <w:t xml:space="preserve">odrobné podmienky bezpečnosti práce sú súčasťou vypracovanej dokumentácie BOZP, oznamovania a informovania zamestnancov, ako aj predmetom kontrolnej činnosti. </w:t>
      </w:r>
    </w:p>
    <w:p w14:paraId="381C8903" w14:textId="77777777" w:rsidR="00C73471" w:rsidRPr="004E3E6F" w:rsidRDefault="00693667" w:rsidP="00C3770D">
      <w:pPr>
        <w:spacing w:after="20" w:line="259" w:lineRule="auto"/>
        <w:ind w:left="0" w:firstLine="0"/>
        <w:jc w:val="left"/>
      </w:pPr>
      <w:r w:rsidRPr="004E3E6F">
        <w:t xml:space="preserve"> </w:t>
      </w:r>
    </w:p>
    <w:p w14:paraId="39C11AB2" w14:textId="77777777" w:rsidR="00C73471" w:rsidRPr="004E3E6F" w:rsidRDefault="00693667" w:rsidP="00C3770D">
      <w:pPr>
        <w:ind w:left="0" w:right="107" w:firstLine="0"/>
      </w:pPr>
      <w:r w:rsidRPr="004E3E6F">
        <w:t xml:space="preserve">Všeobecné požiadavky na bezpečnosť práce: </w:t>
      </w:r>
    </w:p>
    <w:p w14:paraId="4029FA01" w14:textId="77777777" w:rsidR="00C73471" w:rsidRPr="004E3E6F" w:rsidRDefault="00693667" w:rsidP="009852C5">
      <w:pPr>
        <w:numPr>
          <w:ilvl w:val="0"/>
          <w:numId w:val="12"/>
        </w:numPr>
        <w:ind w:left="426" w:right="107" w:hanging="426"/>
      </w:pPr>
      <w:r w:rsidRPr="004E3E6F">
        <w:t xml:space="preserve">Všetky práce spojené s prevádzkou ZD sa musia vykonávať v súlade s príslušnou legislatívou tak, aby bola zabezpečená bezpečnosť a ochrana zdravia pri práci. </w:t>
      </w:r>
    </w:p>
    <w:p w14:paraId="2568BBF3" w14:textId="77777777" w:rsidR="00C73471" w:rsidRPr="004E3E6F" w:rsidRDefault="00693667" w:rsidP="009852C5">
      <w:pPr>
        <w:numPr>
          <w:ilvl w:val="0"/>
          <w:numId w:val="12"/>
        </w:numPr>
        <w:ind w:left="426" w:right="107" w:hanging="426"/>
      </w:pPr>
      <w:r w:rsidRPr="004E3E6F">
        <w:t xml:space="preserve">Rozliate kvapalné odpady je potrebné okamžite zasypať </w:t>
      </w:r>
      <w:proofErr w:type="spellStart"/>
      <w:r w:rsidRPr="004E3E6F">
        <w:t>absorbčným</w:t>
      </w:r>
      <w:proofErr w:type="spellEnd"/>
      <w:r w:rsidRPr="004E3E6F">
        <w:t xml:space="preserve"> materiálom.  </w:t>
      </w:r>
    </w:p>
    <w:p w14:paraId="3DFF2CF9" w14:textId="03AB0630" w:rsidR="00C73471" w:rsidRPr="004E3E6F" w:rsidRDefault="00693667" w:rsidP="009852C5">
      <w:pPr>
        <w:numPr>
          <w:ilvl w:val="0"/>
          <w:numId w:val="12"/>
        </w:numPr>
        <w:ind w:left="426" w:right="107" w:hanging="426"/>
      </w:pPr>
      <w:r w:rsidRPr="004E3E6F">
        <w:t xml:space="preserve">Všetci </w:t>
      </w:r>
      <w:r w:rsidR="00F7149D" w:rsidRPr="004E3E6F">
        <w:t>zamestnanci</w:t>
      </w:r>
      <w:r w:rsidRPr="004E3E6F">
        <w:t xml:space="preserve"> vykonávajúci obsluhu ZD musia mať základné znalosti z</w:t>
      </w:r>
      <w:r w:rsidR="00F7149D" w:rsidRPr="004E3E6F">
        <w:t> proti</w:t>
      </w:r>
      <w:r w:rsidRPr="004E3E6F">
        <w:t xml:space="preserve">požiarnej ochrany, prvej pomoci a bezpečnosti práce. </w:t>
      </w:r>
    </w:p>
    <w:p w14:paraId="016D222E" w14:textId="479B8D19" w:rsidR="007A10DC" w:rsidRPr="004E3E6F" w:rsidRDefault="00693667" w:rsidP="00E253AE">
      <w:pPr>
        <w:numPr>
          <w:ilvl w:val="0"/>
          <w:numId w:val="12"/>
        </w:numPr>
        <w:ind w:left="426" w:right="107" w:hanging="426"/>
      </w:pPr>
      <w:r w:rsidRPr="004E3E6F">
        <w:t xml:space="preserve">Obsluha ZD musí používať </w:t>
      </w:r>
      <w:r w:rsidR="00CC6104" w:rsidRPr="004E3E6F">
        <w:t xml:space="preserve">ochranný </w:t>
      </w:r>
      <w:r w:rsidRPr="004E3E6F">
        <w:t>pracovný odev a osobné ochranné pracovné pomôcky v</w:t>
      </w:r>
      <w:r w:rsidR="00CC6104" w:rsidRPr="004E3E6F">
        <w:t> </w:t>
      </w:r>
      <w:r w:rsidRPr="004E3E6F">
        <w:t xml:space="preserve">závislosti od toho, s akým druhom odpadu manipuluje a aké činnosti pri prevádzke vykonáva. </w:t>
      </w:r>
    </w:p>
    <w:p w14:paraId="6186C369" w14:textId="77777777" w:rsidR="00425EA4" w:rsidRDefault="00425EA4" w:rsidP="00C3770D">
      <w:pPr>
        <w:pStyle w:val="Nadpis2"/>
        <w:spacing w:after="0" w:line="259" w:lineRule="auto"/>
        <w:ind w:left="0" w:firstLine="0"/>
      </w:pPr>
    </w:p>
    <w:p w14:paraId="52C4EA65" w14:textId="77777777" w:rsidR="00C73471" w:rsidRPr="004E3E6F" w:rsidRDefault="00693667" w:rsidP="00C3770D">
      <w:pPr>
        <w:pStyle w:val="Nadpis2"/>
        <w:spacing w:after="0" w:line="259" w:lineRule="auto"/>
        <w:ind w:left="0" w:firstLine="0"/>
      </w:pPr>
      <w:bookmarkStart w:id="14" w:name="_Toc34825575"/>
      <w:r w:rsidRPr="004E3E6F">
        <w:t>OCHRANA ZDRAVIA</w:t>
      </w:r>
      <w:bookmarkEnd w:id="14"/>
      <w:r w:rsidRPr="004E3E6F">
        <w:t xml:space="preserve">  </w:t>
      </w:r>
    </w:p>
    <w:p w14:paraId="6760FA8F" w14:textId="77777777" w:rsidR="00C73471" w:rsidRPr="004E3E6F" w:rsidRDefault="00693667" w:rsidP="00C3770D">
      <w:pPr>
        <w:spacing w:after="0" w:line="259" w:lineRule="auto"/>
        <w:ind w:left="0" w:firstLine="0"/>
        <w:jc w:val="left"/>
      </w:pPr>
      <w:r w:rsidRPr="004E3E6F">
        <w:rPr>
          <w:sz w:val="28"/>
        </w:rPr>
        <w:t xml:space="preserve"> </w:t>
      </w:r>
    </w:p>
    <w:p w14:paraId="0E792B66" w14:textId="168FE616" w:rsidR="00C73471" w:rsidRPr="004E3E6F" w:rsidRDefault="00693667" w:rsidP="00C3770D">
      <w:pPr>
        <w:ind w:left="0" w:right="107" w:firstLine="0"/>
      </w:pPr>
      <w:r w:rsidRPr="004E3E6F">
        <w:t xml:space="preserve">V záujme zabezpečenia bezpečnosti a ochrany zdravia pri práci sa prevádzkovateľ ZD riadi zákonnými </w:t>
      </w:r>
      <w:r w:rsidR="00CC6104" w:rsidRPr="004E3E6F">
        <w:t>ustanoveniami</w:t>
      </w:r>
      <w:r w:rsidRPr="004E3E6F">
        <w:t xml:space="preserve">: </w:t>
      </w:r>
    </w:p>
    <w:p w14:paraId="5982ADA9" w14:textId="51614A81" w:rsidR="00C73471" w:rsidRPr="004E3E6F" w:rsidRDefault="00693667" w:rsidP="009852C5">
      <w:pPr>
        <w:pStyle w:val="Odsekzoznamu"/>
        <w:numPr>
          <w:ilvl w:val="0"/>
          <w:numId w:val="11"/>
        </w:numPr>
        <w:ind w:right="107"/>
      </w:pPr>
      <w:r w:rsidRPr="004E3E6F">
        <w:t xml:space="preserve">na obsluhu ZD zaraďovať </w:t>
      </w:r>
      <w:r w:rsidR="00CC6104" w:rsidRPr="004E3E6F">
        <w:t>zamestnanca</w:t>
      </w:r>
      <w:r w:rsidRPr="004E3E6F">
        <w:t xml:space="preserve"> na prácu so zreteľom na </w:t>
      </w:r>
      <w:r w:rsidR="00CC6104" w:rsidRPr="004E3E6F">
        <w:t>jeho</w:t>
      </w:r>
      <w:r w:rsidRPr="004E3E6F">
        <w:t xml:space="preserve"> zdravotný stav a schopnosti, </w:t>
      </w:r>
    </w:p>
    <w:p w14:paraId="0A038C75" w14:textId="77777777" w:rsidR="00425EA4" w:rsidRDefault="00425EA4" w:rsidP="00425EA4">
      <w:pPr>
        <w:pStyle w:val="Odsekzoznamu"/>
        <w:ind w:right="107" w:firstLine="0"/>
      </w:pPr>
    </w:p>
    <w:p w14:paraId="45301AE7" w14:textId="77777777" w:rsidR="00425EA4" w:rsidRDefault="00425EA4" w:rsidP="00425EA4">
      <w:pPr>
        <w:ind w:left="360" w:right="107" w:firstLine="0"/>
      </w:pPr>
    </w:p>
    <w:p w14:paraId="1D0180DA" w14:textId="77777777" w:rsidR="00425EA4" w:rsidRDefault="00425EA4" w:rsidP="00425EA4">
      <w:pPr>
        <w:pStyle w:val="Odsekzoznamu"/>
        <w:ind w:right="107" w:firstLine="0"/>
      </w:pPr>
    </w:p>
    <w:p w14:paraId="054D22C9" w14:textId="77777777" w:rsidR="00C73471" w:rsidRPr="004E3E6F" w:rsidRDefault="00693667" w:rsidP="009852C5">
      <w:pPr>
        <w:pStyle w:val="Odsekzoznamu"/>
        <w:numPr>
          <w:ilvl w:val="0"/>
          <w:numId w:val="11"/>
        </w:numPr>
        <w:ind w:right="107"/>
      </w:pPr>
      <w:r w:rsidRPr="004E3E6F">
        <w:t xml:space="preserve">prevádzkovať priestory, stroje a zariadenia ktoré zodpovedajú predpisom bezpečnosti a ochrany zdravia pri práci. </w:t>
      </w:r>
    </w:p>
    <w:p w14:paraId="7B3C2C31" w14:textId="77777777" w:rsidR="00C73471" w:rsidRPr="004E3E6F" w:rsidRDefault="00693667" w:rsidP="00C3770D">
      <w:pPr>
        <w:spacing w:after="9" w:line="259" w:lineRule="auto"/>
        <w:ind w:left="0" w:firstLine="0"/>
        <w:jc w:val="left"/>
      </w:pPr>
      <w:r w:rsidRPr="004E3E6F">
        <w:t xml:space="preserve">  </w:t>
      </w:r>
    </w:p>
    <w:p w14:paraId="4E785653" w14:textId="77777777" w:rsidR="00C73471" w:rsidRPr="004E3E6F" w:rsidRDefault="00693667" w:rsidP="00C3770D">
      <w:pPr>
        <w:ind w:left="0" w:right="107" w:firstLine="0"/>
      </w:pPr>
      <w:r w:rsidRPr="004E3E6F">
        <w:t xml:space="preserve">Obsluha ZD je povinná dodržiavať pri práci predpisy a pokyny na zabezpečenie bezpečnosti a ochrany zdravia pri práci, s ktorými je preukázateľne oboznámená. </w:t>
      </w:r>
    </w:p>
    <w:p w14:paraId="7994982C" w14:textId="77777777" w:rsidR="00C73471" w:rsidRPr="004E3E6F" w:rsidRDefault="00693667" w:rsidP="00C3770D">
      <w:pPr>
        <w:spacing w:after="10" w:line="259" w:lineRule="auto"/>
        <w:ind w:left="0" w:firstLine="0"/>
        <w:jc w:val="left"/>
      </w:pPr>
      <w:r w:rsidRPr="004E3E6F">
        <w:t xml:space="preserve"> </w:t>
      </w:r>
    </w:p>
    <w:p w14:paraId="549ED103" w14:textId="49E8E916" w:rsidR="00C73471" w:rsidRPr="004E3E6F" w:rsidRDefault="00693667" w:rsidP="00C3770D">
      <w:pPr>
        <w:ind w:left="0" w:right="107" w:firstLine="0"/>
      </w:pPr>
      <w:r w:rsidRPr="004E3E6F">
        <w:t xml:space="preserve">Obsluha ZD musí byť vybavená všetkými pracovnými pomôckami </w:t>
      </w:r>
      <w:r w:rsidR="00CC6104" w:rsidRPr="004E3E6F">
        <w:t xml:space="preserve">a OOPP </w:t>
      </w:r>
      <w:r w:rsidRPr="004E3E6F">
        <w:t xml:space="preserve">nevyhnutnými pre dodržiavanie bezpečnosti pri práci a ochrane zdravia. </w:t>
      </w:r>
    </w:p>
    <w:p w14:paraId="6BC531D6" w14:textId="77777777" w:rsidR="00C73471" w:rsidRPr="004E3E6F" w:rsidRDefault="00693667" w:rsidP="00C3770D">
      <w:pPr>
        <w:spacing w:after="0" w:line="259" w:lineRule="auto"/>
        <w:ind w:left="0" w:firstLine="0"/>
        <w:jc w:val="left"/>
      </w:pPr>
      <w:r w:rsidRPr="004E3E6F">
        <w:t xml:space="preserve"> </w:t>
      </w:r>
    </w:p>
    <w:p w14:paraId="0715BF1B" w14:textId="77777777" w:rsidR="00C73471" w:rsidRPr="004E3E6F" w:rsidRDefault="00693667" w:rsidP="00C3770D">
      <w:pPr>
        <w:ind w:left="0" w:right="107" w:firstLine="0"/>
      </w:pPr>
      <w:r w:rsidRPr="004E3E6F">
        <w:t>Ďalej je obsluha ZD povinná</w:t>
      </w:r>
      <w:r w:rsidR="00064F8E" w:rsidRPr="004E3E6F">
        <w:t>:</w:t>
      </w:r>
      <w:r w:rsidRPr="004E3E6F">
        <w:t xml:space="preserve">  </w:t>
      </w:r>
    </w:p>
    <w:p w14:paraId="685112B2" w14:textId="4A7B5CB4" w:rsidR="00C73471" w:rsidRPr="004E3E6F" w:rsidRDefault="00693667" w:rsidP="009852C5">
      <w:pPr>
        <w:pStyle w:val="Odsekzoznamu"/>
        <w:numPr>
          <w:ilvl w:val="0"/>
          <w:numId w:val="11"/>
        </w:numPr>
        <w:ind w:right="107"/>
      </w:pPr>
      <w:r w:rsidRPr="004E3E6F">
        <w:t xml:space="preserve">zúčastňovať sa školení o bezpečnosti a ochrane zdravia pri práci, podrobiť sa prípadným skúškam a zúčastňovať sa </w:t>
      </w:r>
      <w:r w:rsidR="00CC6104" w:rsidRPr="004E3E6F">
        <w:t xml:space="preserve">prípadných </w:t>
      </w:r>
      <w:r w:rsidRPr="004E3E6F">
        <w:t xml:space="preserve">pravidelných lekársky prehliadok, </w:t>
      </w:r>
    </w:p>
    <w:p w14:paraId="09473718" w14:textId="4E282A28" w:rsidR="00C73471" w:rsidRPr="004E3E6F" w:rsidRDefault="00693667" w:rsidP="009852C5">
      <w:pPr>
        <w:pStyle w:val="Odsekzoznamu"/>
        <w:numPr>
          <w:ilvl w:val="0"/>
          <w:numId w:val="11"/>
        </w:numPr>
        <w:ind w:right="107"/>
      </w:pPr>
      <w:r w:rsidRPr="004E3E6F">
        <w:t>pri vstupe na ZD prezrieť celý areál ZD a jeho vnútorné priestory a zistené závady odstrániť</w:t>
      </w:r>
      <w:r w:rsidR="00CC6104" w:rsidRPr="004E3E6F">
        <w:t xml:space="preserve"> a</w:t>
      </w:r>
      <w:r w:rsidRPr="004E3E6F">
        <w:t xml:space="preserve"> nahlásiť nadriadenému </w:t>
      </w:r>
      <w:r w:rsidR="00CC6104" w:rsidRPr="004E3E6F">
        <w:t>zamestnancovi</w:t>
      </w:r>
      <w:r w:rsidRPr="004E3E6F">
        <w:t>. To platí aj pre závady vzn</w:t>
      </w:r>
      <w:r w:rsidR="00064F8E" w:rsidRPr="004E3E6F">
        <w:t>iknuté počas prevádzkovej doby,</w:t>
      </w:r>
    </w:p>
    <w:p w14:paraId="0C1953F0" w14:textId="37688033" w:rsidR="00C73471" w:rsidRPr="004E3E6F" w:rsidRDefault="00693667" w:rsidP="009852C5">
      <w:pPr>
        <w:pStyle w:val="Odsekzoznamu"/>
        <w:numPr>
          <w:ilvl w:val="0"/>
          <w:numId w:val="11"/>
        </w:numPr>
        <w:ind w:right="107"/>
      </w:pPr>
      <w:r w:rsidRPr="004E3E6F">
        <w:t xml:space="preserve">obsluhovať iba také </w:t>
      </w:r>
      <w:r w:rsidR="00CC6104" w:rsidRPr="004E3E6F">
        <w:t xml:space="preserve">technické </w:t>
      </w:r>
      <w:r w:rsidRPr="004E3E6F">
        <w:t xml:space="preserve">zariadenia, na ktoré bola vyškolená a zaučená, </w:t>
      </w:r>
    </w:p>
    <w:p w14:paraId="42B5C4DA" w14:textId="3FAB1E43" w:rsidR="00C73471" w:rsidRPr="004E3E6F" w:rsidRDefault="00693667" w:rsidP="009852C5">
      <w:pPr>
        <w:pStyle w:val="Odsekzoznamu"/>
        <w:numPr>
          <w:ilvl w:val="0"/>
          <w:numId w:val="11"/>
        </w:numPr>
        <w:ind w:right="107"/>
      </w:pPr>
      <w:r w:rsidRPr="004E3E6F">
        <w:t xml:space="preserve">dodržiavať </w:t>
      </w:r>
      <w:r w:rsidR="00CC6104" w:rsidRPr="004E3E6F">
        <w:t xml:space="preserve">zásady protipožiarnej </w:t>
      </w:r>
      <w:r w:rsidRPr="004E3E6F">
        <w:t>ochran</w:t>
      </w:r>
      <w:r w:rsidR="00CC6104" w:rsidRPr="004E3E6F">
        <w:t>y</w:t>
      </w:r>
      <w:r w:rsidRPr="004E3E6F">
        <w:t xml:space="preserve">. </w:t>
      </w:r>
    </w:p>
    <w:p w14:paraId="524DAE8B" w14:textId="77777777" w:rsidR="00C73471" w:rsidRPr="004E3E6F" w:rsidRDefault="00693667" w:rsidP="00C3770D">
      <w:pPr>
        <w:spacing w:after="0" w:line="259" w:lineRule="auto"/>
        <w:ind w:left="0" w:firstLine="0"/>
        <w:jc w:val="left"/>
      </w:pPr>
      <w:r w:rsidRPr="004E3E6F">
        <w:t xml:space="preserve"> </w:t>
      </w:r>
    </w:p>
    <w:p w14:paraId="092DF20D" w14:textId="42AF3D4C" w:rsidR="00C73471" w:rsidRPr="004E3E6F" w:rsidRDefault="00693667" w:rsidP="00C3770D">
      <w:pPr>
        <w:ind w:left="0" w:right="107" w:firstLine="0"/>
      </w:pPr>
      <w:r w:rsidRPr="004E3E6F">
        <w:t>Pri manipulácii s VOK je zakázané zdržiavať sa pod hydraulickým ramenom nosiča VOK. Je tiež zakázané vykonávať pohyb s vozidlom, pokiaľ je VOK v zavesenej polohe. Vodič nesmie opustiť vozidlo, pokiaľ je VOK v zavesenej polohe. Vypnutie motora je dovolené až po jeho zložení na spevnenú plochu</w:t>
      </w:r>
      <w:r w:rsidR="00CC6104" w:rsidRPr="004E3E6F">
        <w:t xml:space="preserve"> alebo na korbu vozidla.</w:t>
      </w:r>
    </w:p>
    <w:p w14:paraId="42AB913F" w14:textId="77777777" w:rsidR="00064F8E" w:rsidRPr="004E3E6F" w:rsidRDefault="00064F8E" w:rsidP="00C3770D">
      <w:pPr>
        <w:ind w:left="0" w:right="107" w:firstLine="0"/>
      </w:pPr>
    </w:p>
    <w:p w14:paraId="4AF00463" w14:textId="77777777" w:rsidR="00C73471" w:rsidRPr="004E3E6F" w:rsidRDefault="00693667" w:rsidP="00C3770D">
      <w:pPr>
        <w:ind w:left="0" w:right="107" w:firstLine="0"/>
      </w:pPr>
      <w:r w:rsidRPr="004E3E6F">
        <w:t xml:space="preserve">Pri manipulácii s VOK sa môže obsluha ZD alebo držitelia odpadu, príp. iné osoby, pohybovať len v zornom poli vodiča vykonávajúceho manipuláciu a prepravu VOK.  </w:t>
      </w:r>
    </w:p>
    <w:p w14:paraId="74E53662" w14:textId="77777777" w:rsidR="00C73471" w:rsidRPr="004E3E6F" w:rsidRDefault="00693667" w:rsidP="00C3770D">
      <w:pPr>
        <w:spacing w:after="15" w:line="259" w:lineRule="auto"/>
        <w:ind w:left="0" w:firstLine="0"/>
        <w:jc w:val="left"/>
      </w:pPr>
      <w:r w:rsidRPr="004E3E6F">
        <w:t xml:space="preserve"> </w:t>
      </w:r>
    </w:p>
    <w:p w14:paraId="18644770" w14:textId="77777777" w:rsidR="00C73471" w:rsidRPr="004E3E6F" w:rsidRDefault="00693667" w:rsidP="00C3770D">
      <w:pPr>
        <w:ind w:left="0" w:right="107" w:firstLine="0"/>
      </w:pPr>
      <w:r w:rsidRPr="004E3E6F">
        <w:t xml:space="preserve">Každý mechanizmus nachádzajúci sa a používaný v rámci prevádzky ZD sa smie používať len na práce, na ktoré je určený  výrobcom a v súlade s návodom na jeho obsluhu. Pred jeho uvedením do činnosti je obsluha ZD povinná presvedčiť sa o jeho prevádzkovej schopnosti a bezpečnom technickom stave. </w:t>
      </w:r>
    </w:p>
    <w:p w14:paraId="5A1554A6" w14:textId="77777777" w:rsidR="00C73471" w:rsidRPr="004E3E6F" w:rsidRDefault="00693667" w:rsidP="00C3770D">
      <w:pPr>
        <w:spacing w:after="0" w:line="259" w:lineRule="auto"/>
        <w:ind w:left="0" w:firstLine="0"/>
        <w:jc w:val="left"/>
      </w:pPr>
      <w:r w:rsidRPr="004E3E6F">
        <w:t xml:space="preserve"> </w:t>
      </w:r>
    </w:p>
    <w:p w14:paraId="7F5D50A6" w14:textId="77777777" w:rsidR="00C73471" w:rsidRPr="004E3E6F" w:rsidRDefault="00693667" w:rsidP="007A10DC">
      <w:pPr>
        <w:spacing w:after="10" w:line="259" w:lineRule="auto"/>
        <w:ind w:left="0" w:firstLine="0"/>
        <w:jc w:val="left"/>
      </w:pPr>
      <w:r w:rsidRPr="004E3E6F">
        <w:rPr>
          <w:b/>
        </w:rPr>
        <w:t xml:space="preserve">Prevádzkovateľ ZD je povinný: </w:t>
      </w:r>
    </w:p>
    <w:p w14:paraId="39EBE32C" w14:textId="75E17A1D" w:rsidR="00C73471" w:rsidRPr="004E3E6F" w:rsidRDefault="00693667" w:rsidP="00C3770D">
      <w:pPr>
        <w:ind w:left="0" w:right="107" w:firstLine="0"/>
      </w:pPr>
      <w:r w:rsidRPr="004E3E6F">
        <w:t xml:space="preserve">Zabezpečiť </w:t>
      </w:r>
      <w:r w:rsidR="00CC6104" w:rsidRPr="004E3E6F">
        <w:t xml:space="preserve">preukázateľné </w:t>
      </w:r>
      <w:r w:rsidRPr="004E3E6F">
        <w:t>poučenie obsluhy ZD o bezpečnostných predpisoch a zásadách pred začiatkom vykonávania práce obsluhy ZD</w:t>
      </w:r>
    </w:p>
    <w:p w14:paraId="2976D3FF" w14:textId="77777777" w:rsidR="00C73471" w:rsidRPr="004E3E6F" w:rsidRDefault="00693667" w:rsidP="00C3770D">
      <w:pPr>
        <w:spacing w:after="20" w:line="259" w:lineRule="auto"/>
        <w:ind w:left="0" w:firstLine="0"/>
        <w:jc w:val="left"/>
      </w:pPr>
      <w:r w:rsidRPr="004E3E6F">
        <w:t xml:space="preserve"> </w:t>
      </w:r>
    </w:p>
    <w:p w14:paraId="5DB8FE11" w14:textId="77777777" w:rsidR="00425EA4" w:rsidRDefault="00425EA4" w:rsidP="00C3770D">
      <w:pPr>
        <w:spacing w:after="4" w:line="263" w:lineRule="auto"/>
        <w:ind w:left="0" w:firstLine="0"/>
        <w:jc w:val="left"/>
        <w:rPr>
          <w:b/>
        </w:rPr>
      </w:pPr>
    </w:p>
    <w:p w14:paraId="1CF7A7F9" w14:textId="77777777" w:rsidR="00425EA4" w:rsidRDefault="00425EA4" w:rsidP="00C3770D">
      <w:pPr>
        <w:spacing w:after="4" w:line="263" w:lineRule="auto"/>
        <w:ind w:left="0" w:firstLine="0"/>
        <w:jc w:val="left"/>
        <w:rPr>
          <w:b/>
        </w:rPr>
      </w:pPr>
    </w:p>
    <w:p w14:paraId="63F3AE1B" w14:textId="77777777" w:rsidR="00425EA4" w:rsidRDefault="00425EA4" w:rsidP="00C3770D">
      <w:pPr>
        <w:spacing w:after="4" w:line="263" w:lineRule="auto"/>
        <w:ind w:left="0" w:firstLine="0"/>
        <w:jc w:val="left"/>
        <w:rPr>
          <w:b/>
        </w:rPr>
      </w:pPr>
    </w:p>
    <w:p w14:paraId="166B39EC" w14:textId="77777777" w:rsidR="00425EA4" w:rsidRDefault="00425EA4" w:rsidP="00C3770D">
      <w:pPr>
        <w:spacing w:after="4" w:line="263" w:lineRule="auto"/>
        <w:ind w:left="0" w:firstLine="0"/>
        <w:jc w:val="left"/>
        <w:rPr>
          <w:b/>
        </w:rPr>
      </w:pPr>
    </w:p>
    <w:p w14:paraId="4EAF9C47" w14:textId="77777777" w:rsidR="00C73471" w:rsidRPr="004E3E6F" w:rsidRDefault="00693667" w:rsidP="00C3770D">
      <w:pPr>
        <w:spacing w:after="4" w:line="263" w:lineRule="auto"/>
        <w:ind w:left="0" w:firstLine="0"/>
        <w:jc w:val="left"/>
      </w:pPr>
      <w:r w:rsidRPr="004E3E6F">
        <w:rPr>
          <w:b/>
        </w:rPr>
        <w:t xml:space="preserve">Prvá pomoc pri úraze: </w:t>
      </w:r>
    </w:p>
    <w:p w14:paraId="420B23F0" w14:textId="1F3EACD8" w:rsidR="00C73471" w:rsidRPr="004E3E6F" w:rsidRDefault="00693667" w:rsidP="00C3770D">
      <w:pPr>
        <w:ind w:left="0" w:right="107" w:firstLine="0"/>
      </w:pPr>
      <w:r w:rsidRPr="004E3E6F">
        <w:t>Obsluha ZD musí byť preukázateľne oboznámená s bezpečnostnými predpismi a zásadami poskytovania prvej pomoci. Obsluha ZD je povinná poskytnúť primeranú prvú pomoc v</w:t>
      </w:r>
      <w:r w:rsidR="000D49B5" w:rsidRPr="004E3E6F">
        <w:t> </w:t>
      </w:r>
      <w:r w:rsidRPr="004E3E6F">
        <w:t xml:space="preserve">prípade úrazu. </w:t>
      </w:r>
    </w:p>
    <w:p w14:paraId="406E875A" w14:textId="77777777" w:rsidR="00C73471" w:rsidRPr="004E3E6F" w:rsidRDefault="00693667" w:rsidP="00C3770D">
      <w:pPr>
        <w:spacing w:after="0" w:line="259" w:lineRule="auto"/>
        <w:ind w:left="0" w:firstLine="0"/>
        <w:jc w:val="left"/>
      </w:pPr>
      <w:r w:rsidRPr="004E3E6F">
        <w:t xml:space="preserve"> </w:t>
      </w:r>
    </w:p>
    <w:p w14:paraId="6B4B6760" w14:textId="4C75DD49" w:rsidR="00C73471" w:rsidRPr="004E3E6F" w:rsidRDefault="00693667" w:rsidP="00C3770D">
      <w:pPr>
        <w:ind w:left="0" w:right="107" w:firstLine="0"/>
      </w:pPr>
      <w:r w:rsidRPr="004E3E6F">
        <w:t>V ZD je 1 ks primerane vybavenej lekárničky (nachádza sa na dostupnom mieste v</w:t>
      </w:r>
      <w:r w:rsidR="000D49B5" w:rsidRPr="004E3E6F">
        <w:t> dennej miestnosti - kuchynke</w:t>
      </w:r>
      <w:r w:rsidRPr="004E3E6F">
        <w:t xml:space="preserve">). Obsluha ZD priebežne kontroluje jej obsah. V prípade, že chýba niektorá časť jej predpísaného vybavenia, resp. skončila expiračná doba, zabezpečí bezodkladne doplnenie alebo náhradu príslušnej časti lekárničky. </w:t>
      </w:r>
    </w:p>
    <w:p w14:paraId="46C9CC5B" w14:textId="77777777" w:rsidR="00C73471" w:rsidRPr="004E3E6F" w:rsidRDefault="00693667" w:rsidP="00C3770D">
      <w:pPr>
        <w:spacing w:after="20" w:line="259" w:lineRule="auto"/>
        <w:ind w:left="0" w:firstLine="0"/>
        <w:jc w:val="left"/>
      </w:pPr>
      <w:r w:rsidRPr="004E3E6F">
        <w:t xml:space="preserve"> </w:t>
      </w:r>
    </w:p>
    <w:p w14:paraId="46B189E9" w14:textId="55404F4B" w:rsidR="00C73471" w:rsidRPr="004E3E6F" w:rsidRDefault="00693667" w:rsidP="00C3770D">
      <w:pPr>
        <w:ind w:left="0" w:right="107" w:firstLine="0"/>
      </w:pPr>
      <w:r w:rsidRPr="004E3E6F">
        <w:t>V prípade úrazu je potrebné postihnutému poskytnúť primeranú prvú pomoc. Pri vážnejšom úraze je povinnosťou obsluhy ZD</w:t>
      </w:r>
      <w:r>
        <w:t xml:space="preserve"> postihnutého stabilizovať a zabezpečiť privolanie rýchlej zdravotníckej záchrannej </w:t>
      </w:r>
      <w:r w:rsidRPr="004E3E6F">
        <w:t>služby (telefónne číslo 155 alebo 112)</w:t>
      </w:r>
      <w:r w:rsidR="000D49B5" w:rsidRPr="004E3E6F">
        <w:t xml:space="preserve"> a následne informovať vedúceho Strediska zberného dvora a ABT SMP.</w:t>
      </w:r>
    </w:p>
    <w:p w14:paraId="24049B18" w14:textId="77777777" w:rsidR="00C73471" w:rsidRPr="004E3E6F" w:rsidRDefault="00693667" w:rsidP="00C3770D">
      <w:pPr>
        <w:spacing w:after="22" w:line="259" w:lineRule="auto"/>
        <w:ind w:left="0" w:firstLine="0"/>
        <w:jc w:val="left"/>
      </w:pPr>
      <w:r w:rsidRPr="004E3E6F">
        <w:rPr>
          <w:sz w:val="28"/>
        </w:rPr>
        <w:t xml:space="preserve"> </w:t>
      </w:r>
    </w:p>
    <w:p w14:paraId="5FBEAD53" w14:textId="77777777" w:rsidR="00C73471" w:rsidRPr="004E3E6F" w:rsidRDefault="00693667" w:rsidP="00C3770D">
      <w:pPr>
        <w:pStyle w:val="Nadpis2"/>
        <w:spacing w:after="0" w:line="259" w:lineRule="auto"/>
        <w:ind w:left="0" w:firstLine="0"/>
      </w:pPr>
      <w:bookmarkStart w:id="15" w:name="_Toc34825576"/>
      <w:r w:rsidRPr="004E3E6F">
        <w:t>OCHRANA PRED POŽIARMI</w:t>
      </w:r>
      <w:bookmarkEnd w:id="15"/>
      <w:r w:rsidRPr="004E3E6F">
        <w:t xml:space="preserve"> </w:t>
      </w:r>
    </w:p>
    <w:p w14:paraId="310C3F8A" w14:textId="77777777" w:rsidR="00C73471" w:rsidRPr="004E3E6F" w:rsidRDefault="00693667" w:rsidP="00C3770D">
      <w:pPr>
        <w:spacing w:after="0" w:line="259" w:lineRule="auto"/>
        <w:ind w:left="0" w:firstLine="0"/>
        <w:jc w:val="left"/>
      </w:pPr>
      <w:r w:rsidRPr="004E3E6F">
        <w:rPr>
          <w:sz w:val="28"/>
        </w:rPr>
        <w:t xml:space="preserve"> </w:t>
      </w:r>
    </w:p>
    <w:p w14:paraId="6EADB7D0" w14:textId="3F71FF30" w:rsidR="00C73471" w:rsidRPr="004E3E6F" w:rsidRDefault="00693667" w:rsidP="00C3770D">
      <w:pPr>
        <w:ind w:left="0" w:right="107" w:firstLine="0"/>
      </w:pPr>
      <w:r w:rsidRPr="004E3E6F">
        <w:t>Plnenie povinností na úseku ochrany pred požiarmi zabezpečuje prevádzkovateľ ZD prostredníctvom technika požiarnej ochrany</w:t>
      </w:r>
      <w:r w:rsidR="000D49B5" w:rsidRPr="004E3E6F">
        <w:t xml:space="preserve"> SMP</w:t>
      </w:r>
      <w:r w:rsidRPr="004E3E6F">
        <w:t>. Podrobné podmienky ochrany pred požiarmi sú súčasťou vypracovanej dokumentácie v</w:t>
      </w:r>
      <w:r w:rsidR="000D49B5" w:rsidRPr="004E3E6F">
        <w:t> </w:t>
      </w:r>
      <w:r w:rsidRPr="004E3E6F">
        <w:t>zmysle</w:t>
      </w:r>
      <w:r w:rsidR="000D49B5" w:rsidRPr="004E3E6F">
        <w:t xml:space="preserve"> zákona NR SR č. 314/2001 Z. z. o ochrane pred požiarmi v platnom znení a</w:t>
      </w:r>
      <w:r w:rsidRPr="004E3E6F">
        <w:t xml:space="preserve"> </w:t>
      </w:r>
      <w:r w:rsidR="000D49B5" w:rsidRPr="004E3E6F">
        <w:t>v</w:t>
      </w:r>
      <w:r w:rsidRPr="004E3E6F">
        <w:t xml:space="preserve">yhlášky MV SR č. 121/2002 Z. z. o požiarnej prevencii v znení neskorších predpisov, oboznamovania a informovania zamestnancov, ako aj predmetom kontrolnej činnosti. </w:t>
      </w:r>
    </w:p>
    <w:p w14:paraId="197199BB" w14:textId="77777777" w:rsidR="00C73471" w:rsidRPr="004E3E6F" w:rsidRDefault="00693667" w:rsidP="00C3770D">
      <w:pPr>
        <w:spacing w:after="9" w:line="259" w:lineRule="auto"/>
        <w:ind w:left="0" w:firstLine="0"/>
        <w:jc w:val="left"/>
      </w:pPr>
      <w:r w:rsidRPr="004E3E6F">
        <w:t xml:space="preserve"> </w:t>
      </w:r>
    </w:p>
    <w:p w14:paraId="36235574" w14:textId="0D14387C" w:rsidR="00C73471" w:rsidRPr="004E3E6F" w:rsidRDefault="00693667" w:rsidP="00C3770D">
      <w:pPr>
        <w:ind w:left="0" w:right="107" w:firstLine="0"/>
      </w:pPr>
      <w:r w:rsidRPr="004E3E6F">
        <w:t>Obsluha ZD je povinná dodržiavať platné bezpečnostné, hygienické a požiarne predpisy a</w:t>
      </w:r>
      <w:r w:rsidR="000D49B5" w:rsidRPr="004E3E6F">
        <w:t> </w:t>
      </w:r>
      <w:r w:rsidRPr="004E3E6F">
        <w:t xml:space="preserve">používať pri práci predpísané pracovné ochranné prostriedky a pracovný odev. Každý </w:t>
      </w:r>
      <w:r w:rsidR="000D49B5" w:rsidRPr="004E3E6F">
        <w:t>zamestnanec</w:t>
      </w:r>
      <w:r w:rsidRPr="004E3E6F">
        <w:t xml:space="preserve"> je povinný počínať si tak, aby nezapríčinil ohrozenie zdravia iným osobám alebo vznik nepredvídanej udalosti</w:t>
      </w:r>
      <w:r w:rsidR="000D49B5" w:rsidRPr="004E3E6F">
        <w:t>, havárie, úrazu, požiaru.</w:t>
      </w:r>
    </w:p>
    <w:p w14:paraId="049217AA" w14:textId="77777777" w:rsidR="00C73471" w:rsidRPr="004E3E6F" w:rsidRDefault="00693667" w:rsidP="00C3770D">
      <w:pPr>
        <w:ind w:left="0" w:right="107" w:firstLine="0"/>
      </w:pPr>
      <w:r w:rsidRPr="004E3E6F">
        <w:t xml:space="preserve">V priestoroch ZD je zakázané: </w:t>
      </w:r>
    </w:p>
    <w:p w14:paraId="73A28409" w14:textId="77777777" w:rsidR="00C73471" w:rsidRPr="004E3E6F" w:rsidRDefault="00693667" w:rsidP="009852C5">
      <w:pPr>
        <w:pStyle w:val="Odsekzoznamu"/>
        <w:numPr>
          <w:ilvl w:val="0"/>
          <w:numId w:val="11"/>
        </w:numPr>
        <w:ind w:right="107"/>
      </w:pPr>
      <w:r w:rsidRPr="004E3E6F">
        <w:t xml:space="preserve">fajčiť a manipulovať s otvoreným ohňom, </w:t>
      </w:r>
    </w:p>
    <w:p w14:paraId="3CB03EB6" w14:textId="77777777" w:rsidR="00C73471" w:rsidRPr="004E3E6F" w:rsidRDefault="00693667" w:rsidP="009852C5">
      <w:pPr>
        <w:pStyle w:val="Odsekzoznamu"/>
        <w:numPr>
          <w:ilvl w:val="0"/>
          <w:numId w:val="11"/>
        </w:numPr>
        <w:ind w:right="107"/>
      </w:pPr>
      <w:r w:rsidRPr="004E3E6F">
        <w:t xml:space="preserve">umývať strojné zariadenia alebo podlahu horľavinami, </w:t>
      </w:r>
    </w:p>
    <w:p w14:paraId="5062A641" w14:textId="51517274" w:rsidR="00064F8E" w:rsidRPr="004E3E6F" w:rsidRDefault="00693667" w:rsidP="009852C5">
      <w:pPr>
        <w:pStyle w:val="Odsekzoznamu"/>
        <w:numPr>
          <w:ilvl w:val="0"/>
          <w:numId w:val="11"/>
        </w:numPr>
        <w:ind w:right="107"/>
      </w:pPr>
      <w:r w:rsidRPr="004E3E6F">
        <w:t>svojvoľne používať alebo poškodzovať hasiace prístroje a</w:t>
      </w:r>
      <w:r w:rsidR="000D49B5" w:rsidRPr="004E3E6F">
        <w:t xml:space="preserve"> protipožiarne </w:t>
      </w:r>
      <w:r w:rsidRPr="004E3E6F">
        <w:t>zariadenia.</w:t>
      </w:r>
    </w:p>
    <w:p w14:paraId="4BF4FA56" w14:textId="0B486EAE" w:rsidR="00C73471" w:rsidRDefault="00693667" w:rsidP="00C24813">
      <w:pPr>
        <w:ind w:left="0" w:right="107" w:firstLine="0"/>
      </w:pPr>
      <w:r w:rsidRPr="004E3E6F">
        <w:t xml:space="preserve">ZD je vybavený </w:t>
      </w:r>
      <w:r w:rsidR="000D49B5" w:rsidRPr="004E3E6F">
        <w:t xml:space="preserve">prenosnými </w:t>
      </w:r>
      <w:r w:rsidRPr="004E3E6F">
        <w:t>hasiacimi prístrojmi</w:t>
      </w:r>
      <w:r w:rsidR="00052197" w:rsidRPr="004E3E6F">
        <w:t>.</w:t>
      </w:r>
    </w:p>
    <w:p w14:paraId="319DC75D" w14:textId="4D761D07" w:rsidR="00C73471" w:rsidRDefault="00C73471" w:rsidP="00C3770D">
      <w:pPr>
        <w:spacing w:after="17" w:line="259" w:lineRule="auto"/>
        <w:ind w:left="0" w:firstLine="0"/>
        <w:jc w:val="left"/>
      </w:pPr>
    </w:p>
    <w:p w14:paraId="47447141" w14:textId="77777777" w:rsidR="00AC0623" w:rsidRDefault="00AC0623" w:rsidP="00C3770D">
      <w:pPr>
        <w:spacing w:after="17" w:line="259" w:lineRule="auto"/>
        <w:ind w:left="0" w:firstLine="0"/>
        <w:jc w:val="left"/>
      </w:pPr>
    </w:p>
    <w:p w14:paraId="53DBD9D4" w14:textId="77777777" w:rsidR="00C73471" w:rsidRDefault="00693667" w:rsidP="007A10DC">
      <w:pPr>
        <w:spacing w:after="17" w:line="259" w:lineRule="auto"/>
        <w:ind w:left="0" w:firstLine="0"/>
        <w:jc w:val="left"/>
      </w:pPr>
      <w:r>
        <w:t xml:space="preserve"> </w:t>
      </w:r>
      <w:r>
        <w:rPr>
          <w:sz w:val="28"/>
        </w:rPr>
        <w:t xml:space="preserve"> </w:t>
      </w:r>
    </w:p>
    <w:p w14:paraId="2A99CCBB" w14:textId="77777777" w:rsidR="00425EA4" w:rsidRDefault="00425EA4" w:rsidP="00C3770D">
      <w:pPr>
        <w:pStyle w:val="Nadpis3"/>
        <w:ind w:left="0" w:firstLine="0"/>
      </w:pPr>
    </w:p>
    <w:p w14:paraId="34407009" w14:textId="77777777" w:rsidR="00C73471" w:rsidRDefault="00693667" w:rsidP="00C3770D">
      <w:pPr>
        <w:pStyle w:val="Nadpis3"/>
        <w:ind w:left="0" w:firstLine="0"/>
      </w:pPr>
      <w:bookmarkStart w:id="16" w:name="_Toc34825577"/>
      <w:r>
        <w:t>9. OPATRENIA PRE PRÍPAD HAVÁRIE</w:t>
      </w:r>
      <w:bookmarkEnd w:id="16"/>
      <w:r>
        <w:t xml:space="preserve">  </w:t>
      </w:r>
    </w:p>
    <w:p w14:paraId="2716D0D4" w14:textId="77777777" w:rsidR="00C73471" w:rsidRDefault="00693667" w:rsidP="00C3770D">
      <w:pPr>
        <w:spacing w:after="20" w:line="259" w:lineRule="auto"/>
        <w:ind w:left="0" w:firstLine="0"/>
        <w:jc w:val="left"/>
      </w:pPr>
      <w:r>
        <w:t xml:space="preserve"> </w:t>
      </w:r>
    </w:p>
    <w:p w14:paraId="31561A67" w14:textId="1F230FB8" w:rsidR="009852C5" w:rsidRPr="004E3E6F" w:rsidRDefault="00052197" w:rsidP="00C3770D">
      <w:pPr>
        <w:ind w:left="0" w:right="107" w:firstLine="0"/>
      </w:pPr>
      <w:r w:rsidRPr="00052197">
        <w:t>ZD</w:t>
      </w:r>
      <w:r w:rsidR="009852C5" w:rsidRPr="00052197">
        <w:t xml:space="preserve"> v rámci svojej činnosti zabezpečuje zber a zhromažďovanie jednotlivých vytriedených zložiek komunálneho odpadu od obyvateľov mesta Piešťany</w:t>
      </w:r>
      <w:r w:rsidRPr="00052197">
        <w:t xml:space="preserve"> a </w:t>
      </w:r>
      <w:proofErr w:type="spellStart"/>
      <w:r w:rsidRPr="004E3E6F">
        <w:t>Koc</w:t>
      </w:r>
      <w:r w:rsidR="000D49B5" w:rsidRPr="004E3E6F">
        <w:t>u</w:t>
      </w:r>
      <w:r w:rsidRPr="004E3E6F">
        <w:t>rice</w:t>
      </w:r>
      <w:proofErr w:type="spellEnd"/>
      <w:r w:rsidR="009852C5" w:rsidRPr="004E3E6F">
        <w:t xml:space="preserve"> a zabezpečuje ich následné zhodnotenie alebo zneškodnenie prostredníctvom zmluvných partnerov.</w:t>
      </w:r>
    </w:p>
    <w:p w14:paraId="4F3F9C89" w14:textId="77777777" w:rsidR="009852C5" w:rsidRPr="004E3E6F" w:rsidRDefault="009852C5" w:rsidP="00C3770D">
      <w:pPr>
        <w:ind w:left="0" w:right="107" w:firstLine="0"/>
      </w:pPr>
    </w:p>
    <w:p w14:paraId="566519AC" w14:textId="277D8FB1" w:rsidR="00C73471" w:rsidRPr="00052197" w:rsidRDefault="00693667" w:rsidP="00C3770D">
      <w:pPr>
        <w:ind w:left="0" w:right="107" w:firstLine="0"/>
      </w:pPr>
      <w:r w:rsidRPr="004E3E6F">
        <w:t xml:space="preserve">K úniku škodlivých látok alebo nebezpečného odpadu (ďalej len „NO“) by mohlo dôjsť nezodpovednou manipuláciou. Z toho vyplýva potreba </w:t>
      </w:r>
      <w:r w:rsidR="000D49B5" w:rsidRPr="004E3E6F">
        <w:t xml:space="preserve">preukázateľného </w:t>
      </w:r>
      <w:r w:rsidRPr="004E3E6F">
        <w:t>poučenia pracovníkov obsluhy ZD o pravidlách nakladania s NO a možných následkoch ich úniku</w:t>
      </w:r>
      <w:r w:rsidRPr="00052197">
        <w:t xml:space="preserve">. </w:t>
      </w:r>
    </w:p>
    <w:p w14:paraId="7F96B685" w14:textId="77777777" w:rsidR="009852C5" w:rsidRPr="00052197" w:rsidRDefault="00693667" w:rsidP="00064F8E">
      <w:pPr>
        <w:spacing w:after="0" w:line="259" w:lineRule="auto"/>
        <w:ind w:left="0" w:firstLine="0"/>
        <w:jc w:val="left"/>
      </w:pPr>
      <w:r w:rsidRPr="00052197">
        <w:t xml:space="preserve"> </w:t>
      </w:r>
    </w:p>
    <w:p w14:paraId="53E500C1" w14:textId="77777777" w:rsidR="009852C5" w:rsidRPr="00052197" w:rsidRDefault="009852C5" w:rsidP="009852C5">
      <w:pPr>
        <w:spacing w:after="0" w:line="259" w:lineRule="auto"/>
        <w:ind w:left="0" w:firstLine="0"/>
        <w:jc w:val="left"/>
        <w:rPr>
          <w:b/>
        </w:rPr>
      </w:pPr>
      <w:r w:rsidRPr="00052197">
        <w:rPr>
          <w:b/>
        </w:rPr>
        <w:t>POSTUP PRI HAVÁRII</w:t>
      </w:r>
    </w:p>
    <w:p w14:paraId="135AD072" w14:textId="77777777" w:rsidR="009852C5" w:rsidRPr="00052197" w:rsidRDefault="009852C5" w:rsidP="009852C5">
      <w:pPr>
        <w:spacing w:after="0" w:line="259" w:lineRule="auto"/>
        <w:ind w:left="0" w:firstLine="0"/>
        <w:jc w:val="left"/>
      </w:pPr>
    </w:p>
    <w:p w14:paraId="1DFB6136" w14:textId="77777777" w:rsidR="009852C5" w:rsidRPr="004E3E6F" w:rsidRDefault="009852C5" w:rsidP="009852C5">
      <w:pPr>
        <w:spacing w:after="0" w:line="259" w:lineRule="auto"/>
        <w:ind w:left="0" w:firstLine="0"/>
        <w:jc w:val="left"/>
      </w:pPr>
      <w:r w:rsidRPr="00052197">
        <w:t xml:space="preserve">Postup </w:t>
      </w:r>
      <w:r w:rsidRPr="004E3E6F">
        <w:t>pri vzniku havárie je nasledovný:</w:t>
      </w:r>
    </w:p>
    <w:p w14:paraId="4FCD0625" w14:textId="4114C597" w:rsidR="009852C5" w:rsidRPr="004E3E6F" w:rsidRDefault="009852C5" w:rsidP="009852C5">
      <w:pPr>
        <w:spacing w:after="0" w:line="259" w:lineRule="auto"/>
        <w:ind w:left="709" w:hanging="284"/>
      </w:pPr>
      <w:r w:rsidRPr="004E3E6F">
        <w:t>1.</w:t>
      </w:r>
      <w:r w:rsidRPr="004E3E6F">
        <w:tab/>
      </w:r>
      <w:r w:rsidR="00B712C9" w:rsidRPr="004E3E6F">
        <w:t xml:space="preserve">pri </w:t>
      </w:r>
      <w:r w:rsidRPr="004E3E6F">
        <w:t>zisten</w:t>
      </w:r>
      <w:r w:rsidR="00B712C9" w:rsidRPr="004E3E6F">
        <w:t>í</w:t>
      </w:r>
      <w:r w:rsidRPr="004E3E6F">
        <w:t xml:space="preserve"> havárie zist</w:t>
      </w:r>
      <w:r w:rsidR="00B712C9" w:rsidRPr="004E3E6F">
        <w:t>iť</w:t>
      </w:r>
      <w:r w:rsidRPr="004E3E6F">
        <w:t xml:space="preserve"> miest</w:t>
      </w:r>
      <w:r w:rsidR="00B712C9" w:rsidRPr="004E3E6F">
        <w:t>o</w:t>
      </w:r>
      <w:r w:rsidRPr="004E3E6F">
        <w:t xml:space="preserve"> havárie</w:t>
      </w:r>
      <w:r w:rsidR="00B712C9" w:rsidRPr="004E3E6F">
        <w:t>,</w:t>
      </w:r>
      <w:r w:rsidRPr="004E3E6F">
        <w:t xml:space="preserve"> druh a množstv</w:t>
      </w:r>
      <w:r w:rsidR="00B712C9" w:rsidRPr="004E3E6F">
        <w:t>o</w:t>
      </w:r>
      <w:r w:rsidRPr="004E3E6F">
        <w:t xml:space="preserve"> uniknutého nebezpečného odpadu, v prípade väčšieho úniku zabezpeč</w:t>
      </w:r>
      <w:r w:rsidR="00B712C9" w:rsidRPr="004E3E6F">
        <w:t>iť</w:t>
      </w:r>
      <w:r w:rsidRPr="004E3E6F">
        <w:t xml:space="preserve"> monitorovani</w:t>
      </w:r>
      <w:r w:rsidR="00B712C9" w:rsidRPr="004E3E6F">
        <w:t>e</w:t>
      </w:r>
      <w:r w:rsidRPr="004E3E6F">
        <w:t xml:space="preserve"> ovzduši</w:t>
      </w:r>
      <w:r w:rsidR="00B712C9" w:rsidRPr="004E3E6F">
        <w:t>a</w:t>
      </w:r>
      <w:r w:rsidRPr="004E3E6F">
        <w:t>, pôdy a</w:t>
      </w:r>
      <w:r w:rsidR="00B712C9" w:rsidRPr="004E3E6F">
        <w:t> </w:t>
      </w:r>
      <w:r w:rsidRPr="004E3E6F">
        <w:t>vody</w:t>
      </w:r>
      <w:r w:rsidR="00B712C9" w:rsidRPr="004E3E6F">
        <w:t>,</w:t>
      </w:r>
    </w:p>
    <w:p w14:paraId="077195C2" w14:textId="5FEEB240" w:rsidR="009852C5" w:rsidRPr="004E3E6F" w:rsidRDefault="009852C5" w:rsidP="009852C5">
      <w:pPr>
        <w:spacing w:after="0" w:line="259" w:lineRule="auto"/>
        <w:ind w:left="709" w:hanging="284"/>
      </w:pPr>
      <w:r w:rsidRPr="004E3E6F">
        <w:t>2.</w:t>
      </w:r>
      <w:r w:rsidRPr="004E3E6F">
        <w:tab/>
        <w:t>za účelom obmedzenia rozsahu havárie zastaviť únik nebezpečného odpadu</w:t>
      </w:r>
      <w:r w:rsidR="00B712C9" w:rsidRPr="004E3E6F">
        <w:t>,</w:t>
      </w:r>
      <w:r w:rsidRPr="004E3E6F">
        <w:t xml:space="preserve"> ak je to možné</w:t>
      </w:r>
      <w:r w:rsidR="00B712C9" w:rsidRPr="004E3E6F">
        <w:t>, použiť havarijnú súpravu,</w:t>
      </w:r>
    </w:p>
    <w:p w14:paraId="2B8ADE90" w14:textId="5107CDC9" w:rsidR="009852C5" w:rsidRPr="004E3E6F" w:rsidRDefault="009852C5" w:rsidP="009852C5">
      <w:pPr>
        <w:spacing w:after="0" w:line="259" w:lineRule="auto"/>
        <w:ind w:left="709" w:hanging="284"/>
      </w:pPr>
      <w:r w:rsidRPr="004E3E6F">
        <w:t>3.</w:t>
      </w:r>
      <w:r w:rsidRPr="004E3E6F">
        <w:tab/>
      </w:r>
      <w:r w:rsidR="00B712C9" w:rsidRPr="004E3E6F">
        <w:t xml:space="preserve">oznámiť situáciu vedúcemu ZD a ABT SMP, </w:t>
      </w:r>
      <w:r w:rsidRPr="004E3E6F">
        <w:t>informov</w:t>
      </w:r>
      <w:r w:rsidR="00B712C9" w:rsidRPr="004E3E6F">
        <w:t>ať</w:t>
      </w:r>
      <w:r w:rsidRPr="004E3E6F">
        <w:t xml:space="preserve"> nadriaden</w:t>
      </w:r>
      <w:r w:rsidR="00B712C9" w:rsidRPr="004E3E6F">
        <w:t>é</w:t>
      </w:r>
      <w:r w:rsidRPr="004E3E6F">
        <w:t xml:space="preserve"> a príslušn</w:t>
      </w:r>
      <w:r w:rsidR="00B712C9" w:rsidRPr="004E3E6F">
        <w:t>é</w:t>
      </w:r>
      <w:r w:rsidRPr="004E3E6F">
        <w:t xml:space="preserve"> dotknut</w:t>
      </w:r>
      <w:r w:rsidR="00B712C9" w:rsidRPr="004E3E6F">
        <w:t>é</w:t>
      </w:r>
      <w:r w:rsidRPr="004E3E6F">
        <w:t xml:space="preserve"> orgán</w:t>
      </w:r>
      <w:r w:rsidR="00B712C9" w:rsidRPr="004E3E6F">
        <w:t>y</w:t>
      </w:r>
      <w:r w:rsidRPr="004E3E6F">
        <w:t xml:space="preserve"> o vzniku havárie</w:t>
      </w:r>
      <w:r w:rsidR="00B712C9" w:rsidRPr="004E3E6F">
        <w:t>,</w:t>
      </w:r>
    </w:p>
    <w:p w14:paraId="0988FECD" w14:textId="1480A018" w:rsidR="009852C5" w:rsidRPr="004E3E6F" w:rsidRDefault="009852C5" w:rsidP="009852C5">
      <w:pPr>
        <w:spacing w:after="0" w:line="259" w:lineRule="auto"/>
        <w:ind w:left="709" w:hanging="284"/>
      </w:pPr>
      <w:r w:rsidRPr="004E3E6F">
        <w:t>4.</w:t>
      </w:r>
      <w:r w:rsidRPr="004E3E6F">
        <w:tab/>
        <w:t>organizova</w:t>
      </w:r>
      <w:r w:rsidR="00AE23CB" w:rsidRPr="004E3E6F">
        <w:t>ť</w:t>
      </w:r>
      <w:r w:rsidRPr="004E3E6F">
        <w:t xml:space="preserve"> </w:t>
      </w:r>
      <w:r w:rsidR="00AE23CB" w:rsidRPr="004E3E6F">
        <w:t xml:space="preserve">likvidáciu havárie </w:t>
      </w:r>
      <w:r w:rsidRPr="004E3E6F">
        <w:t>a zapoj</w:t>
      </w:r>
      <w:r w:rsidR="00AE23CB" w:rsidRPr="004E3E6F">
        <w:t>iť</w:t>
      </w:r>
      <w:r w:rsidRPr="004E3E6F">
        <w:t xml:space="preserve"> zamestnancov </w:t>
      </w:r>
      <w:r w:rsidR="00AE23CB" w:rsidRPr="004E3E6F">
        <w:t>SMP.</w:t>
      </w:r>
    </w:p>
    <w:p w14:paraId="0E0B47A9" w14:textId="77777777" w:rsidR="009852C5" w:rsidRPr="004E3E6F" w:rsidRDefault="009852C5" w:rsidP="009852C5">
      <w:pPr>
        <w:spacing w:after="0" w:line="259" w:lineRule="auto"/>
        <w:ind w:left="0" w:firstLine="0"/>
        <w:jc w:val="left"/>
      </w:pPr>
    </w:p>
    <w:p w14:paraId="61C8CE92" w14:textId="60886B73" w:rsidR="009852C5" w:rsidRPr="004E3E6F" w:rsidRDefault="009852C5" w:rsidP="00B712C9">
      <w:pPr>
        <w:spacing w:after="0" w:line="259" w:lineRule="auto"/>
        <w:ind w:left="0" w:firstLine="0"/>
      </w:pPr>
      <w:r w:rsidRPr="004E3E6F">
        <w:t>Ďalej je potrebné</w:t>
      </w:r>
      <w:r w:rsidR="00B712C9" w:rsidRPr="004E3E6F">
        <w:t>,</w:t>
      </w:r>
      <w:r w:rsidRPr="004E3E6F">
        <w:t xml:space="preserve"> aby zamestnanci </w:t>
      </w:r>
      <w:r w:rsidR="00B712C9" w:rsidRPr="004E3E6F">
        <w:t>ZD</w:t>
      </w:r>
      <w:r w:rsidRPr="004E3E6F">
        <w:t xml:space="preserve"> poznali</w:t>
      </w:r>
      <w:r w:rsidRPr="00052197">
        <w:t xml:space="preserve"> </w:t>
      </w:r>
      <w:r w:rsidRPr="004E3E6F">
        <w:t>nebezpečenstvo</w:t>
      </w:r>
      <w:r w:rsidR="00B712C9" w:rsidRPr="004E3E6F">
        <w:t xml:space="preserve"> pri</w:t>
      </w:r>
      <w:r w:rsidRPr="004E3E6F">
        <w:t xml:space="preserve"> úniku nebezpečného odpadu a základné technické opatrenia a to: </w:t>
      </w:r>
    </w:p>
    <w:p w14:paraId="6FA9AF5F" w14:textId="4405FAAA" w:rsidR="009852C5" w:rsidRPr="004E3E6F" w:rsidRDefault="009852C5" w:rsidP="009852C5">
      <w:pPr>
        <w:spacing w:after="0" w:line="259" w:lineRule="auto"/>
        <w:ind w:left="709" w:hanging="284"/>
      </w:pPr>
      <w:r w:rsidRPr="004E3E6F">
        <w:t>-</w:t>
      </w:r>
      <w:r w:rsidRPr="004E3E6F">
        <w:tab/>
        <w:t>zabrániť ďalšiemu úniku nebezpečného odpadu</w:t>
      </w:r>
      <w:r w:rsidR="00B712C9" w:rsidRPr="004E3E6F">
        <w:t>,</w:t>
      </w:r>
    </w:p>
    <w:p w14:paraId="5BB9C4C6" w14:textId="346E25E6" w:rsidR="009852C5" w:rsidRPr="004E3E6F" w:rsidRDefault="009852C5" w:rsidP="009852C5">
      <w:pPr>
        <w:spacing w:after="0" w:line="259" w:lineRule="auto"/>
        <w:ind w:left="709" w:hanging="284"/>
      </w:pPr>
      <w:r w:rsidRPr="004E3E6F">
        <w:t>-</w:t>
      </w:r>
      <w:r w:rsidRPr="004E3E6F">
        <w:tab/>
        <w:t>použiť materiály, ktoré chemicky alebo fyzikálne viažu nebezpečné látky a zabezpečiť ich zber a zhromažďovanie na určené miesto</w:t>
      </w:r>
      <w:r w:rsidR="00B712C9" w:rsidRPr="004E3E6F">
        <w:t>,</w:t>
      </w:r>
    </w:p>
    <w:p w14:paraId="00BEC41D" w14:textId="00B0AFBE" w:rsidR="009852C5" w:rsidRPr="004E3E6F" w:rsidRDefault="009852C5" w:rsidP="009852C5">
      <w:pPr>
        <w:spacing w:after="0" w:line="259" w:lineRule="auto"/>
        <w:ind w:left="709" w:hanging="284"/>
      </w:pPr>
      <w:r w:rsidRPr="004E3E6F">
        <w:t>-</w:t>
      </w:r>
      <w:r w:rsidRPr="004E3E6F">
        <w:tab/>
        <w:t>sledovať ohrozenie povrchových a podzemných vôd ak sa takáto skutočnosť zistila alebo sa predpokladá</w:t>
      </w:r>
      <w:r w:rsidR="00B712C9" w:rsidRPr="004E3E6F">
        <w:t>,</w:t>
      </w:r>
    </w:p>
    <w:p w14:paraId="31763A64" w14:textId="3AF378D1" w:rsidR="009852C5" w:rsidRPr="004E3E6F" w:rsidRDefault="009852C5" w:rsidP="009852C5">
      <w:pPr>
        <w:spacing w:after="0" w:line="259" w:lineRule="auto"/>
        <w:ind w:left="709" w:hanging="284"/>
      </w:pPr>
      <w:r w:rsidRPr="004E3E6F">
        <w:t>-</w:t>
      </w:r>
      <w:r w:rsidRPr="004E3E6F">
        <w:tab/>
        <w:t>pri havárii kvapalného nebezpečného odpadu sa zabráni najskôr jeho úniku</w:t>
      </w:r>
      <w:r w:rsidR="00B712C9" w:rsidRPr="004E3E6F">
        <w:t>, u</w:t>
      </w:r>
      <w:r w:rsidRPr="004E3E6F">
        <w:t xml:space="preserve">niknutá kvapalina sa zasype </w:t>
      </w:r>
      <w:r w:rsidR="00B712C9" w:rsidRPr="004E3E6F">
        <w:t xml:space="preserve">nehorľavým </w:t>
      </w:r>
      <w:r w:rsidRPr="004E3E6F">
        <w:t>sorpčným materiálom. Kontaminované látky (pôda, sorpčný materiál) sa zozbierajú do zbernej nádoby na zneškodnenie</w:t>
      </w:r>
      <w:r w:rsidR="00B712C9" w:rsidRPr="004E3E6F">
        <w:t>,</w:t>
      </w:r>
    </w:p>
    <w:p w14:paraId="1FAAEE77" w14:textId="35EA3234" w:rsidR="009852C5" w:rsidRDefault="009852C5" w:rsidP="009852C5">
      <w:pPr>
        <w:spacing w:after="0" w:line="259" w:lineRule="auto"/>
        <w:ind w:left="709" w:hanging="284"/>
      </w:pPr>
      <w:r w:rsidRPr="004E3E6F">
        <w:t>-</w:t>
      </w:r>
      <w:r w:rsidRPr="004E3E6F">
        <w:tab/>
        <w:t>uviesť zasiahnuté miesto do pôvodného stavu</w:t>
      </w:r>
      <w:r w:rsidR="00B712C9" w:rsidRPr="004E3E6F">
        <w:t>.</w:t>
      </w:r>
    </w:p>
    <w:p w14:paraId="53798C4B" w14:textId="44BCD9DB" w:rsidR="00425EA4" w:rsidRDefault="00693667" w:rsidP="00425EA4">
      <w:pPr>
        <w:spacing w:after="0" w:line="259" w:lineRule="auto"/>
        <w:ind w:left="0" w:firstLine="0"/>
        <w:jc w:val="left"/>
      </w:pPr>
      <w:r>
        <w:t xml:space="preserve"> </w:t>
      </w:r>
    </w:p>
    <w:p w14:paraId="1BFE9109" w14:textId="77777777" w:rsidR="00425EA4" w:rsidRDefault="00425EA4" w:rsidP="00425EA4">
      <w:pPr>
        <w:spacing w:after="0" w:line="259" w:lineRule="auto"/>
        <w:ind w:left="0" w:firstLine="0"/>
        <w:jc w:val="left"/>
      </w:pPr>
    </w:p>
    <w:p w14:paraId="100EBE05" w14:textId="77777777" w:rsidR="00425EA4" w:rsidRDefault="00425EA4" w:rsidP="00425EA4">
      <w:pPr>
        <w:spacing w:after="0" w:line="259" w:lineRule="auto"/>
        <w:ind w:left="0" w:firstLine="0"/>
        <w:jc w:val="left"/>
      </w:pPr>
    </w:p>
    <w:p w14:paraId="209C7EB0" w14:textId="77777777" w:rsidR="00425EA4" w:rsidRDefault="00425EA4" w:rsidP="00425EA4">
      <w:pPr>
        <w:spacing w:after="0" w:line="259" w:lineRule="auto"/>
        <w:ind w:left="0" w:firstLine="0"/>
        <w:jc w:val="left"/>
      </w:pPr>
    </w:p>
    <w:p w14:paraId="2EB4FA9C" w14:textId="77777777" w:rsidR="00425EA4" w:rsidRPr="00425EA4" w:rsidRDefault="00425EA4" w:rsidP="00425EA4">
      <w:pPr>
        <w:spacing w:after="0" w:line="259" w:lineRule="auto"/>
        <w:ind w:left="0" w:firstLine="708"/>
        <w:jc w:val="left"/>
        <w:rPr>
          <w:i/>
        </w:rPr>
      </w:pPr>
    </w:p>
    <w:p w14:paraId="2055909A" w14:textId="77777777" w:rsidR="00C73471" w:rsidRDefault="00693667" w:rsidP="00C3770D">
      <w:pPr>
        <w:pStyle w:val="Nadpis4"/>
        <w:ind w:left="0" w:firstLine="0"/>
      </w:pPr>
      <w:r>
        <w:t xml:space="preserve">Postup pri úniku malého množstva NO </w:t>
      </w:r>
    </w:p>
    <w:p w14:paraId="483238BB" w14:textId="0222CBD8" w:rsidR="00C73471" w:rsidRDefault="00693667" w:rsidP="00B94780">
      <w:pPr>
        <w:spacing w:after="20" w:line="259" w:lineRule="auto"/>
        <w:ind w:left="0" w:firstLine="0"/>
        <w:jc w:val="left"/>
      </w:pPr>
      <w:r>
        <w:rPr>
          <w:i/>
        </w:rPr>
        <w:t xml:space="preserve">Opotrebované batérie a akumulátory </w:t>
      </w:r>
    </w:p>
    <w:p w14:paraId="49B72EEE" w14:textId="143E3DBD" w:rsidR="00C73471" w:rsidRDefault="00693667" w:rsidP="00052197">
      <w:pPr>
        <w:spacing w:after="0" w:line="259" w:lineRule="auto"/>
        <w:ind w:left="0" w:firstLine="0"/>
      </w:pPr>
      <w:r>
        <w:t xml:space="preserve">Vytečená kyselina </w:t>
      </w:r>
      <w:r w:rsidRPr="004E3E6F">
        <w:t>sa posype vrstvou práškového vápna alebo kryštalickej sódy, ktoré sú určené na neutralizáciu</w:t>
      </w:r>
      <w:r w:rsidR="00AE23CB" w:rsidRPr="004E3E6F">
        <w:t xml:space="preserve"> chemickej látky</w:t>
      </w:r>
      <w:r w:rsidRPr="004E3E6F">
        <w:t>. Nasiaknutá zmes sa zoberie lopatou a uloží do kyselinovzdornej polyetylénovej nádoby</w:t>
      </w:r>
      <w:r>
        <w:t xml:space="preserve">, zvyšky zmesi sa pozametajú a zasiahnutá plocha sa vyutiera handrou. Pri odstraňovaní úniku akumulátorovej kyseliny je nevyhnutné používanie ochranných prostriedkov (pogumované rukavice, ochranný štít tváre, atď.). Vzhľadom k tomu, že kyselina sírová je nebezpečná, treba k odstraňovaniu jej úniku pristupovať zvlášť zodpovedne. </w:t>
      </w:r>
    </w:p>
    <w:p w14:paraId="139047DD" w14:textId="77777777" w:rsidR="00C73471" w:rsidRDefault="00693667" w:rsidP="00052197">
      <w:pPr>
        <w:spacing w:after="18" w:line="259" w:lineRule="auto"/>
        <w:ind w:left="0" w:firstLine="0"/>
      </w:pPr>
      <w:r>
        <w:t xml:space="preserve"> </w:t>
      </w:r>
    </w:p>
    <w:p w14:paraId="2121B63D" w14:textId="77777777" w:rsidR="00C73471" w:rsidRDefault="00693667" w:rsidP="00052197">
      <w:pPr>
        <w:spacing w:after="0" w:line="259" w:lineRule="auto"/>
        <w:ind w:left="0" w:firstLine="0"/>
      </w:pPr>
      <w:r>
        <w:rPr>
          <w:i/>
        </w:rPr>
        <w:t xml:space="preserve">Žiarivky a iný odpad obsahujúci ortuť </w:t>
      </w:r>
    </w:p>
    <w:p w14:paraId="25590A8B" w14:textId="77777777" w:rsidR="00C73471" w:rsidRDefault="00693667" w:rsidP="00052197">
      <w:pPr>
        <w:spacing w:after="0" w:line="259" w:lineRule="auto"/>
        <w:ind w:left="0" w:firstLine="0"/>
      </w:pPr>
      <w:r>
        <w:t xml:space="preserve">Pri poškodení treba miestnosť vyvetrať a odpad zhromaždiť do pôvodných alebo náhradných obalov i s úlomkami. Skladovať v nepriepustných nádobách chránených pred účinkami atmosférických vplyvov. Dôležité je očistenie miesta úniku od zvyšku uniknutých odpadov. Zabrániť úniku odpadu do vôd. Použiť ochranné rukavice. </w:t>
      </w:r>
    </w:p>
    <w:p w14:paraId="63F63BCE" w14:textId="77777777" w:rsidR="00C73471" w:rsidRDefault="00693667" w:rsidP="00052197">
      <w:pPr>
        <w:spacing w:after="17" w:line="259" w:lineRule="auto"/>
        <w:ind w:left="0" w:firstLine="0"/>
      </w:pPr>
      <w:r>
        <w:t xml:space="preserve"> </w:t>
      </w:r>
    </w:p>
    <w:p w14:paraId="78612859" w14:textId="77777777" w:rsidR="00C73471" w:rsidRDefault="00693667" w:rsidP="00052197">
      <w:pPr>
        <w:spacing w:after="0" w:line="259" w:lineRule="auto"/>
        <w:ind w:left="0" w:firstLine="0"/>
      </w:pPr>
      <w:r>
        <w:rPr>
          <w:i/>
        </w:rPr>
        <w:t xml:space="preserve">Odpadové oleje </w:t>
      </w:r>
    </w:p>
    <w:p w14:paraId="4255C85B" w14:textId="2DCF65DD" w:rsidR="00C73471" w:rsidRPr="004E3E6F" w:rsidRDefault="00693667" w:rsidP="00052197">
      <w:pPr>
        <w:spacing w:after="0" w:line="259" w:lineRule="auto"/>
        <w:ind w:left="0" w:firstLine="0"/>
      </w:pPr>
      <w:r>
        <w:t xml:space="preserve">Uniknutý olej (motorový, prevodový, mazací, hydraulický) je potrebné </w:t>
      </w:r>
      <w:r w:rsidRPr="008D35B4">
        <w:t xml:space="preserve">zasypať </w:t>
      </w:r>
      <w:r w:rsidR="00AE23CB" w:rsidRPr="008D35B4">
        <w:t xml:space="preserve">nehorľavým </w:t>
      </w:r>
      <w:proofErr w:type="spellStart"/>
      <w:r w:rsidR="00AE23CB" w:rsidRPr="008D35B4">
        <w:t>sorbentom</w:t>
      </w:r>
      <w:proofErr w:type="spellEnd"/>
      <w:r w:rsidR="00AE23CB" w:rsidRPr="008D35B4">
        <w:t xml:space="preserve">. </w:t>
      </w:r>
      <w:r w:rsidRPr="008D35B4">
        <w:t xml:space="preserve">Nasiaknutý </w:t>
      </w:r>
      <w:proofErr w:type="spellStart"/>
      <w:r w:rsidRPr="008D35B4">
        <w:t>absorbent</w:t>
      </w:r>
      <w:proofErr w:type="spellEnd"/>
      <w:r w:rsidRPr="008D35B4">
        <w:t xml:space="preserve"> uložiť do nepriepustných nádob chránených pred účinkami</w:t>
      </w:r>
      <w:r w:rsidRPr="004E3E6F">
        <w:t xml:space="preserve"> atmosférických vplyvov. Pri úniku na voľný terén je nevyhnutné odstrániť aj časť znečistenej zeminy. Dôležité je očistenie miesta úniku od zvyšku ropných látok. Zabrániť úniku odpadu do vôd. Nie je prípustné splachovať </w:t>
      </w:r>
      <w:r w:rsidR="00AE23CB" w:rsidRPr="004E3E6F">
        <w:t>kvapky</w:t>
      </w:r>
      <w:r w:rsidRPr="004E3E6F">
        <w:t xml:space="preserve"> ropných látok do kanalizácie. </w:t>
      </w:r>
    </w:p>
    <w:p w14:paraId="6FF425CB" w14:textId="77777777" w:rsidR="00D161DE" w:rsidRPr="004E3E6F" w:rsidRDefault="00693667" w:rsidP="00052197">
      <w:pPr>
        <w:spacing w:after="18" w:line="259" w:lineRule="auto"/>
        <w:ind w:left="0" w:firstLine="0"/>
        <w:rPr>
          <w:i/>
        </w:rPr>
      </w:pPr>
      <w:r w:rsidRPr="004E3E6F">
        <w:t xml:space="preserve"> </w:t>
      </w:r>
    </w:p>
    <w:p w14:paraId="045ADBAE" w14:textId="77777777" w:rsidR="00C73471" w:rsidRPr="004E3E6F" w:rsidRDefault="00693667" w:rsidP="00052197">
      <w:pPr>
        <w:spacing w:after="0" w:line="259" w:lineRule="auto"/>
        <w:ind w:left="0" w:firstLine="0"/>
      </w:pPr>
      <w:r w:rsidRPr="004E3E6F">
        <w:rPr>
          <w:i/>
        </w:rPr>
        <w:t xml:space="preserve">Vyradené elektrické a elektronické zariadenia obsahujúce nebezpečné časti </w:t>
      </w:r>
    </w:p>
    <w:p w14:paraId="2CAA4A4D" w14:textId="77777777" w:rsidR="00C73471" w:rsidRPr="004E3E6F" w:rsidRDefault="00693667" w:rsidP="00052197">
      <w:pPr>
        <w:spacing w:after="0" w:line="259" w:lineRule="auto"/>
        <w:ind w:left="0" w:firstLine="0"/>
      </w:pPr>
      <w:r w:rsidRPr="004E3E6F">
        <w:t xml:space="preserve">Ak dôjde pri manipulácii k poškodeniu (rozbitiu) zariadenia je potrebné zhromaždiť odpad do pôvodného alebo náhradného obalu aj s úlomkami. Miesto úniku je potrebné očistiť od uniknutého odpadu. Zabrániť úniku do vôd. </w:t>
      </w:r>
    </w:p>
    <w:p w14:paraId="1BF12645" w14:textId="77777777" w:rsidR="00C73471" w:rsidRPr="004E3E6F" w:rsidRDefault="00693667" w:rsidP="00052197">
      <w:pPr>
        <w:spacing w:after="18" w:line="259" w:lineRule="auto"/>
        <w:ind w:left="0" w:firstLine="0"/>
      </w:pPr>
      <w:r w:rsidRPr="004E3E6F">
        <w:t xml:space="preserve"> </w:t>
      </w:r>
    </w:p>
    <w:p w14:paraId="0D55E4AF" w14:textId="77777777" w:rsidR="00C73471" w:rsidRPr="004E3E6F" w:rsidRDefault="00693667" w:rsidP="00052197">
      <w:pPr>
        <w:spacing w:after="0" w:line="259" w:lineRule="auto"/>
        <w:ind w:left="0" w:firstLine="0"/>
      </w:pPr>
      <w:r w:rsidRPr="004E3E6F">
        <w:rPr>
          <w:i/>
        </w:rPr>
        <w:t xml:space="preserve">Vyradené zariadenia obsahujúce </w:t>
      </w:r>
      <w:proofErr w:type="spellStart"/>
      <w:r w:rsidRPr="004E3E6F">
        <w:rPr>
          <w:i/>
        </w:rPr>
        <w:t>chlórfluórované</w:t>
      </w:r>
      <w:proofErr w:type="spellEnd"/>
      <w:r w:rsidRPr="004E3E6F">
        <w:rPr>
          <w:i/>
        </w:rPr>
        <w:t xml:space="preserve"> uhľovodíky </w:t>
      </w:r>
    </w:p>
    <w:p w14:paraId="3332C938" w14:textId="77777777" w:rsidR="00C73471" w:rsidRPr="004E3E6F" w:rsidRDefault="00693667" w:rsidP="00052197">
      <w:pPr>
        <w:spacing w:after="0" w:line="259" w:lineRule="auto"/>
        <w:ind w:left="0" w:firstLine="0"/>
      </w:pPr>
      <w:r w:rsidRPr="004E3E6F">
        <w:t xml:space="preserve"> So zariadeniami obsahujúcimi </w:t>
      </w:r>
      <w:proofErr w:type="spellStart"/>
      <w:r w:rsidRPr="004E3E6F">
        <w:t>chlórfluórované</w:t>
      </w:r>
      <w:proofErr w:type="spellEnd"/>
      <w:r w:rsidRPr="004E3E6F">
        <w:t xml:space="preserve"> uhľovodíky  je potrebné zaobchádzať opatrne, aby pri  náraze nedošlo k úniku freónov do ovzdušia. V prípade poškodenia je potrebné pevné odpady umiestniť do pôvodného alebo náhradného obalu </w:t>
      </w:r>
    </w:p>
    <w:p w14:paraId="1E324EF5" w14:textId="744E8755" w:rsidR="002B0AAE" w:rsidRPr="004E3E6F" w:rsidRDefault="00693667" w:rsidP="00052197">
      <w:pPr>
        <w:spacing w:after="0" w:line="259" w:lineRule="auto"/>
        <w:ind w:left="0" w:firstLine="0"/>
        <w:rPr>
          <w:i/>
        </w:rPr>
      </w:pPr>
      <w:r w:rsidRPr="004E3E6F">
        <w:t xml:space="preserve"> </w:t>
      </w:r>
    </w:p>
    <w:p w14:paraId="0B0BD889" w14:textId="77777777" w:rsidR="00C73471" w:rsidRPr="004E3E6F" w:rsidRDefault="00693667" w:rsidP="00052197">
      <w:pPr>
        <w:spacing w:after="0" w:line="259" w:lineRule="auto"/>
        <w:ind w:left="0" w:firstLine="0"/>
      </w:pPr>
      <w:r w:rsidRPr="004E3E6F">
        <w:rPr>
          <w:i/>
        </w:rPr>
        <w:t xml:space="preserve">Farby, laky, tlačiarenské farby, lepidlá a živice obsahujúce nebezpečné látky </w:t>
      </w:r>
    </w:p>
    <w:p w14:paraId="607EB6D7" w14:textId="77777777" w:rsidR="00C73471" w:rsidRPr="004E3E6F" w:rsidRDefault="00693667" w:rsidP="00052197">
      <w:pPr>
        <w:spacing w:after="20" w:line="259" w:lineRule="auto"/>
        <w:ind w:left="0" w:firstLine="0"/>
      </w:pPr>
      <w:r w:rsidRPr="004E3E6F">
        <w:t xml:space="preserve">Miesto úniku je potrebné zasypať vhodným sorpčným materiálom a nasiaknutý </w:t>
      </w:r>
      <w:proofErr w:type="spellStart"/>
      <w:r w:rsidRPr="004E3E6F">
        <w:t>sorbent</w:t>
      </w:r>
      <w:proofErr w:type="spellEnd"/>
      <w:r w:rsidRPr="004E3E6F">
        <w:t xml:space="preserve"> uložiť do nepriepustných nádob. Očistiť od uniknutého odpadu a zabrániť úniku do vôd. </w:t>
      </w:r>
    </w:p>
    <w:p w14:paraId="78394359" w14:textId="77777777" w:rsidR="00C73471" w:rsidRPr="004E3E6F" w:rsidRDefault="00693667" w:rsidP="00052197">
      <w:pPr>
        <w:spacing w:after="16" w:line="259" w:lineRule="auto"/>
        <w:ind w:left="0" w:firstLine="0"/>
      </w:pPr>
      <w:r w:rsidRPr="004E3E6F">
        <w:t xml:space="preserve"> </w:t>
      </w:r>
      <w:r w:rsidRPr="004E3E6F">
        <w:rPr>
          <w:i/>
        </w:rPr>
        <w:t xml:space="preserve">  </w:t>
      </w:r>
    </w:p>
    <w:p w14:paraId="6FFEEFE3" w14:textId="77777777" w:rsidR="00425EA4" w:rsidRDefault="00425EA4" w:rsidP="00052197">
      <w:pPr>
        <w:pStyle w:val="Nadpis4"/>
        <w:ind w:left="0" w:firstLine="0"/>
        <w:jc w:val="both"/>
      </w:pPr>
    </w:p>
    <w:p w14:paraId="47D9A717" w14:textId="77777777" w:rsidR="00C73471" w:rsidRPr="004E3E6F" w:rsidRDefault="00693667" w:rsidP="00052197">
      <w:pPr>
        <w:pStyle w:val="Nadpis4"/>
        <w:ind w:left="0" w:firstLine="0"/>
        <w:jc w:val="both"/>
      </w:pPr>
      <w:r w:rsidRPr="004E3E6F">
        <w:t xml:space="preserve">Postup pri úniku väčšieho množstva NO </w:t>
      </w:r>
    </w:p>
    <w:p w14:paraId="0F6E3FB8" w14:textId="037D32CB" w:rsidR="00C73471" w:rsidRPr="004E3E6F" w:rsidRDefault="00693667" w:rsidP="00C64BFD">
      <w:pPr>
        <w:spacing w:after="18" w:line="259" w:lineRule="auto"/>
        <w:ind w:left="0" w:firstLine="0"/>
      </w:pPr>
      <w:r w:rsidRPr="004E3E6F">
        <w:t xml:space="preserve">K takémuto prípadu by vzhľadom na spôsob dočasného zhromažďovania NO a jeho množstvo nemalo dôjsť. Ak by sa tak stalo, je nutné okamžité upovedomenie </w:t>
      </w:r>
      <w:r w:rsidR="00AE23CB" w:rsidRPr="004E3E6F">
        <w:t xml:space="preserve">vedenia SMP, ABT SMP, vedenia Mesta Piešťany a </w:t>
      </w:r>
      <w:r w:rsidRPr="004E3E6F">
        <w:t xml:space="preserve">dotknutých orgánov a vykonanie opatrení pre zabránenie šírenia úniku. Uniknutý materiál podľa možnosti vrátiť na pôvodné miesto vhodnými prostriedkami. </w:t>
      </w:r>
    </w:p>
    <w:p w14:paraId="138F1FBB" w14:textId="77777777" w:rsidR="00C73471" w:rsidRPr="004E3E6F" w:rsidRDefault="00693667" w:rsidP="00C3770D">
      <w:pPr>
        <w:spacing w:after="21" w:line="259" w:lineRule="auto"/>
        <w:ind w:left="0" w:firstLine="0"/>
        <w:jc w:val="left"/>
      </w:pPr>
      <w:r w:rsidRPr="004E3E6F">
        <w:t xml:space="preserve"> </w:t>
      </w:r>
    </w:p>
    <w:p w14:paraId="74C11103" w14:textId="77777777" w:rsidR="00C73471" w:rsidRPr="004E3E6F" w:rsidRDefault="00693667" w:rsidP="00C3770D">
      <w:pPr>
        <w:ind w:left="0" w:right="107" w:firstLine="0"/>
      </w:pPr>
      <w:r w:rsidRPr="004E3E6F">
        <w:t xml:space="preserve">Za špecifický spôsob veľkého úniku je nutné považovať preukázateľné zistenie niektorej škodlivej zložky v podzemných vodách alebo kanalizácii. Túto skutočnosť je potrebné okamžite oznámiť príslušnému orgánu štátnej správy a ďalej postupovať v koordinácii s ním a ďalšími dotknutými orgánmi a organizáciami. </w:t>
      </w:r>
    </w:p>
    <w:p w14:paraId="2DB69641" w14:textId="77777777" w:rsidR="00C73471" w:rsidRPr="004E3E6F" w:rsidRDefault="00693667" w:rsidP="00C3770D">
      <w:pPr>
        <w:spacing w:after="15" w:line="259" w:lineRule="auto"/>
        <w:ind w:left="0" w:firstLine="0"/>
        <w:jc w:val="left"/>
      </w:pPr>
      <w:r w:rsidRPr="004E3E6F">
        <w:t xml:space="preserve"> </w:t>
      </w:r>
    </w:p>
    <w:p w14:paraId="50AF0052" w14:textId="4C0FDB95" w:rsidR="00C73471" w:rsidRPr="004E3E6F" w:rsidRDefault="00693667" w:rsidP="00C3770D">
      <w:pPr>
        <w:ind w:left="0" w:right="107" w:firstLine="0"/>
      </w:pPr>
      <w:r w:rsidRPr="004E3E6F">
        <w:t xml:space="preserve">V záujme predchádzania vzniku havárií je dôležité, aby prevádzkovateľ a obsluha ZD </w:t>
      </w:r>
      <w:r w:rsidR="00AE23CB" w:rsidRPr="004E3E6F">
        <w:t xml:space="preserve">pravidelne </w:t>
      </w:r>
      <w:r w:rsidRPr="004E3E6F">
        <w:t xml:space="preserve">kontrolovala dodržiavanie pravidiel pre nakladanie s NO. </w:t>
      </w:r>
    </w:p>
    <w:p w14:paraId="64AC3948" w14:textId="77777777" w:rsidR="00064F8E" w:rsidRPr="004E3E6F" w:rsidRDefault="00064F8E" w:rsidP="00C3770D">
      <w:pPr>
        <w:ind w:left="0" w:right="107" w:firstLine="0"/>
      </w:pPr>
    </w:p>
    <w:p w14:paraId="3E1E63C9" w14:textId="77777777" w:rsidR="00C73471" w:rsidRPr="004E3E6F" w:rsidRDefault="00693667" w:rsidP="00C3770D">
      <w:pPr>
        <w:spacing w:after="11" w:line="267" w:lineRule="auto"/>
        <w:ind w:left="0" w:right="95" w:firstLine="0"/>
      </w:pPr>
      <w:r w:rsidRPr="004E3E6F">
        <w:rPr>
          <w:u w:val="single" w:color="000000"/>
        </w:rPr>
        <w:t>Postup pri likvidácii havárie:</w:t>
      </w:r>
      <w:r w:rsidRPr="004E3E6F">
        <w:t xml:space="preserve"> </w:t>
      </w:r>
    </w:p>
    <w:p w14:paraId="2EE6EDB0" w14:textId="77777777" w:rsidR="00C73471" w:rsidRPr="004E3E6F" w:rsidRDefault="00693667" w:rsidP="009852C5">
      <w:pPr>
        <w:numPr>
          <w:ilvl w:val="0"/>
          <w:numId w:val="13"/>
        </w:numPr>
        <w:ind w:left="709" w:right="107" w:hanging="208"/>
      </w:pPr>
      <w:r w:rsidRPr="004E3E6F">
        <w:t>neodkladné hlásenie havárie</w:t>
      </w:r>
      <w:r w:rsidR="00064F8E" w:rsidRPr="004E3E6F">
        <w:t>,</w:t>
      </w:r>
      <w:r w:rsidRPr="004E3E6F">
        <w:t xml:space="preserve"> </w:t>
      </w:r>
    </w:p>
    <w:p w14:paraId="6C394057" w14:textId="77777777" w:rsidR="00C73471" w:rsidRPr="004E3E6F" w:rsidRDefault="00693667" w:rsidP="009852C5">
      <w:pPr>
        <w:numPr>
          <w:ilvl w:val="0"/>
          <w:numId w:val="13"/>
        </w:numPr>
        <w:ind w:left="709" w:right="107" w:hanging="208"/>
      </w:pPr>
      <w:r w:rsidRPr="004E3E6F">
        <w:t>odstránenie príčin havárie</w:t>
      </w:r>
      <w:r w:rsidR="00064F8E" w:rsidRPr="004E3E6F">
        <w:t>,</w:t>
      </w:r>
      <w:r w:rsidRPr="004E3E6F">
        <w:t xml:space="preserve"> </w:t>
      </w:r>
    </w:p>
    <w:p w14:paraId="6B664DC7" w14:textId="77777777" w:rsidR="00C73471" w:rsidRPr="004E3E6F" w:rsidRDefault="00693667" w:rsidP="009852C5">
      <w:pPr>
        <w:numPr>
          <w:ilvl w:val="0"/>
          <w:numId w:val="13"/>
        </w:numPr>
        <w:ind w:left="709" w:right="107" w:hanging="208"/>
      </w:pPr>
      <w:r w:rsidRPr="004E3E6F">
        <w:t>zabránenie vzniku škodlivých následkov havárie alebo aspoň ich zmiernenie</w:t>
      </w:r>
      <w:r w:rsidR="002D7B08" w:rsidRPr="004E3E6F">
        <w:t xml:space="preserve"> </w:t>
      </w:r>
      <w:r w:rsidRPr="004E3E6F">
        <w:t>tak, aby boli čo najmenšie</w:t>
      </w:r>
      <w:r w:rsidR="00064F8E" w:rsidRPr="004E3E6F">
        <w:t>,</w:t>
      </w:r>
      <w:r w:rsidRPr="004E3E6F">
        <w:t xml:space="preserve"> </w:t>
      </w:r>
    </w:p>
    <w:p w14:paraId="4EC2B504" w14:textId="77777777" w:rsidR="00C73471" w:rsidRDefault="00693667" w:rsidP="009852C5">
      <w:pPr>
        <w:numPr>
          <w:ilvl w:val="0"/>
          <w:numId w:val="13"/>
        </w:numPr>
        <w:ind w:left="709" w:right="107" w:hanging="208"/>
      </w:pPr>
      <w:r>
        <w:t>likvidácia uniknutých nebezpečných odpadov</w:t>
      </w:r>
      <w:r w:rsidR="00064F8E">
        <w:t>,</w:t>
      </w:r>
      <w:r>
        <w:t xml:space="preserve"> </w:t>
      </w:r>
    </w:p>
    <w:p w14:paraId="1EA73FAF" w14:textId="77777777" w:rsidR="00C73471" w:rsidRDefault="00693667" w:rsidP="009852C5">
      <w:pPr>
        <w:numPr>
          <w:ilvl w:val="0"/>
          <w:numId w:val="13"/>
        </w:numPr>
        <w:ind w:left="709" w:right="107" w:hanging="208"/>
      </w:pPr>
      <w:r>
        <w:t xml:space="preserve">uvedenie zasiahnutého miesta do pôvodného stavu. </w:t>
      </w:r>
    </w:p>
    <w:p w14:paraId="1142DF43" w14:textId="77777777" w:rsidR="009852C5" w:rsidRPr="0083706E" w:rsidRDefault="009852C5" w:rsidP="00C3770D">
      <w:pPr>
        <w:spacing w:after="16" w:line="259" w:lineRule="auto"/>
        <w:ind w:left="0" w:firstLine="0"/>
        <w:jc w:val="left"/>
      </w:pPr>
    </w:p>
    <w:p w14:paraId="4D7BDA24" w14:textId="7D8BE124" w:rsidR="00C73471" w:rsidRPr="004E3E6F" w:rsidRDefault="009852C5" w:rsidP="009852C5">
      <w:pPr>
        <w:spacing w:after="16" w:line="259" w:lineRule="auto"/>
        <w:ind w:left="0" w:firstLine="0"/>
      </w:pPr>
      <w:r w:rsidRPr="0083706E">
        <w:t>Potrebné je bezodkladne upovedomiť</w:t>
      </w:r>
      <w:r w:rsidR="00052197" w:rsidRPr="0083706E">
        <w:t xml:space="preserve"> v prípade </w:t>
      </w:r>
      <w:r w:rsidR="0083706E" w:rsidRPr="0083706E">
        <w:rPr>
          <w:b/>
          <w:bCs/>
        </w:rPr>
        <w:t xml:space="preserve">väčšej </w:t>
      </w:r>
      <w:r w:rsidR="00052197" w:rsidRPr="0083706E">
        <w:rPr>
          <w:b/>
          <w:bCs/>
        </w:rPr>
        <w:t>havárie</w:t>
      </w:r>
      <w:r w:rsidR="00052197" w:rsidRPr="0083706E">
        <w:t xml:space="preserve"> </w:t>
      </w:r>
      <w:r w:rsidRPr="0083706E">
        <w:t xml:space="preserve"> (</w:t>
      </w:r>
      <w:r w:rsidR="0083706E" w:rsidRPr="0083706E">
        <w:t xml:space="preserve"> </w:t>
      </w:r>
      <w:r w:rsidRPr="0083706E">
        <w:t>hlásiť vznik havárie osobne, telefonicky) príslušn</w:t>
      </w:r>
      <w:r w:rsidR="0083706E" w:rsidRPr="0083706E">
        <w:t>ý</w:t>
      </w:r>
      <w:r w:rsidRPr="0083706E">
        <w:t xml:space="preserve"> Okres</w:t>
      </w:r>
      <w:r w:rsidR="0083706E" w:rsidRPr="0083706E">
        <w:t>ný</w:t>
      </w:r>
      <w:r w:rsidRPr="0083706E">
        <w:t xml:space="preserve"> úrad</w:t>
      </w:r>
      <w:r w:rsidR="0083706E" w:rsidRPr="0083706E">
        <w:t>, prípadne</w:t>
      </w:r>
      <w:r w:rsidRPr="0083706E">
        <w:t xml:space="preserve"> Mestsk</w:t>
      </w:r>
      <w:r w:rsidR="0083706E" w:rsidRPr="0083706E">
        <w:t>ý</w:t>
      </w:r>
      <w:r w:rsidRPr="0083706E">
        <w:t xml:space="preserve"> </w:t>
      </w:r>
      <w:r w:rsidRPr="004E3E6F">
        <w:t>úrad alebo policajn</w:t>
      </w:r>
      <w:r w:rsidR="0083706E" w:rsidRPr="004E3E6F">
        <w:t>ý</w:t>
      </w:r>
      <w:r w:rsidRPr="004E3E6F">
        <w:t xml:space="preserve"> zbor. O havárii sa vypracuje záznam, ktorý sa zašle na Okresný úrad Piešťany, odbor starostlivosti o životné prostredie. </w:t>
      </w:r>
      <w:r w:rsidR="0083706E" w:rsidRPr="004E3E6F">
        <w:t>O</w:t>
      </w:r>
      <w:r w:rsidRPr="004E3E6F">
        <w:t xml:space="preserve"> vzniknutých haváriách sa budú viesť</w:t>
      </w:r>
      <w:r w:rsidR="0083706E" w:rsidRPr="004E3E6F">
        <w:t xml:space="preserve"> a uchovávať </w:t>
      </w:r>
      <w:r w:rsidR="00AE23CB" w:rsidRPr="004E3E6F">
        <w:t>písomné</w:t>
      </w:r>
      <w:r w:rsidRPr="004E3E6F">
        <w:t xml:space="preserve"> </w:t>
      </w:r>
      <w:r w:rsidR="0083706E" w:rsidRPr="004E3E6F">
        <w:t xml:space="preserve">záznamy. </w:t>
      </w:r>
    </w:p>
    <w:p w14:paraId="236C77E3" w14:textId="77777777" w:rsidR="009852C5" w:rsidRPr="004E3E6F" w:rsidRDefault="009852C5" w:rsidP="00C3770D">
      <w:pPr>
        <w:spacing w:after="16" w:line="259" w:lineRule="auto"/>
        <w:ind w:left="0" w:firstLine="0"/>
        <w:jc w:val="left"/>
      </w:pPr>
    </w:p>
    <w:p w14:paraId="13400D05" w14:textId="4FA2EABD" w:rsidR="009852C5" w:rsidRPr="004E3E6F" w:rsidRDefault="00693667" w:rsidP="009852C5">
      <w:pPr>
        <w:ind w:left="0" w:right="107" w:firstLine="0"/>
      </w:pPr>
      <w:r w:rsidRPr="004E3E6F">
        <w:t>Havarijné údaje sa vedú v zázname o havarijnom úniku</w:t>
      </w:r>
      <w:r w:rsidR="00C24813" w:rsidRPr="004E3E6F">
        <w:t xml:space="preserve"> ( príloha č.3 hlásenie o havárii )</w:t>
      </w:r>
      <w:r w:rsidRPr="004E3E6F">
        <w:t xml:space="preserve">. </w:t>
      </w:r>
    </w:p>
    <w:p w14:paraId="1B402C38" w14:textId="77777777" w:rsidR="009852C5" w:rsidRPr="004E3E6F" w:rsidRDefault="009852C5" w:rsidP="009852C5">
      <w:pPr>
        <w:ind w:left="0" w:right="107" w:firstLine="0"/>
      </w:pPr>
      <w:r w:rsidRPr="004E3E6F">
        <w:t>Záznam o havárii v evidencii obsahuje:</w:t>
      </w:r>
    </w:p>
    <w:p w14:paraId="07ED2B0D" w14:textId="51393C75" w:rsidR="009852C5" w:rsidRPr="004E3E6F" w:rsidRDefault="009852C5" w:rsidP="009852C5">
      <w:pPr>
        <w:pStyle w:val="Odsekzoznamu"/>
        <w:numPr>
          <w:ilvl w:val="3"/>
          <w:numId w:val="17"/>
        </w:numPr>
        <w:spacing w:after="0" w:line="259" w:lineRule="auto"/>
        <w:ind w:left="709"/>
        <w:jc w:val="left"/>
      </w:pPr>
      <w:r w:rsidRPr="004E3E6F">
        <w:t>Miesto a čas vzniku havárie</w:t>
      </w:r>
      <w:r w:rsidR="00AE23CB" w:rsidRPr="004E3E6F">
        <w:t>.</w:t>
      </w:r>
    </w:p>
    <w:p w14:paraId="309948DF" w14:textId="1BD13517" w:rsidR="009852C5" w:rsidRPr="004E3E6F" w:rsidRDefault="009852C5" w:rsidP="009852C5">
      <w:pPr>
        <w:pStyle w:val="Odsekzoznamu"/>
        <w:numPr>
          <w:ilvl w:val="3"/>
          <w:numId w:val="17"/>
        </w:numPr>
        <w:spacing w:after="0" w:line="259" w:lineRule="auto"/>
        <w:ind w:left="709"/>
        <w:jc w:val="left"/>
      </w:pPr>
      <w:r w:rsidRPr="004E3E6F">
        <w:t>Príčinu vzniku havárie</w:t>
      </w:r>
      <w:r w:rsidR="00AE23CB" w:rsidRPr="004E3E6F">
        <w:t>.</w:t>
      </w:r>
    </w:p>
    <w:p w14:paraId="038D60DE" w14:textId="0B4C43C1" w:rsidR="009852C5" w:rsidRPr="004E3E6F" w:rsidRDefault="009852C5" w:rsidP="009852C5">
      <w:pPr>
        <w:pStyle w:val="Odsekzoznamu"/>
        <w:numPr>
          <w:ilvl w:val="3"/>
          <w:numId w:val="17"/>
        </w:numPr>
        <w:spacing w:after="0" w:line="259" w:lineRule="auto"/>
        <w:ind w:left="709"/>
        <w:jc w:val="left"/>
      </w:pPr>
      <w:r w:rsidRPr="004E3E6F">
        <w:t>Kto zistil a komu bola ohlásená vzniknutá havária</w:t>
      </w:r>
      <w:r w:rsidR="00AE23CB" w:rsidRPr="004E3E6F">
        <w:t>.</w:t>
      </w:r>
    </w:p>
    <w:p w14:paraId="61C9CD8F" w14:textId="07D0020F" w:rsidR="009852C5" w:rsidRPr="004E3E6F" w:rsidRDefault="009852C5" w:rsidP="009852C5">
      <w:pPr>
        <w:pStyle w:val="Odsekzoznamu"/>
        <w:numPr>
          <w:ilvl w:val="3"/>
          <w:numId w:val="17"/>
        </w:numPr>
        <w:spacing w:after="0" w:line="259" w:lineRule="auto"/>
        <w:ind w:left="709"/>
        <w:jc w:val="left"/>
      </w:pPr>
      <w:r w:rsidRPr="004E3E6F">
        <w:t>Vykonané opatrenia na odstránenie príčin a škôd vzniknutej havárie</w:t>
      </w:r>
      <w:r w:rsidR="00AE23CB" w:rsidRPr="004E3E6F">
        <w:t>.</w:t>
      </w:r>
    </w:p>
    <w:p w14:paraId="64390484" w14:textId="661510FA" w:rsidR="00AE23CB" w:rsidRPr="004E3E6F" w:rsidRDefault="00AE23CB" w:rsidP="009852C5">
      <w:pPr>
        <w:pStyle w:val="Odsekzoznamu"/>
        <w:numPr>
          <w:ilvl w:val="3"/>
          <w:numId w:val="17"/>
        </w:numPr>
        <w:spacing w:after="0" w:line="259" w:lineRule="auto"/>
        <w:ind w:left="709"/>
        <w:jc w:val="left"/>
      </w:pPr>
      <w:r w:rsidRPr="004E3E6F">
        <w:t>Fotodokumentácia z havárie.</w:t>
      </w:r>
    </w:p>
    <w:p w14:paraId="15DFC789" w14:textId="77777777" w:rsidR="00C73471" w:rsidRPr="004E3E6F" w:rsidRDefault="00C73471" w:rsidP="00C3770D">
      <w:pPr>
        <w:spacing w:after="0" w:line="259" w:lineRule="auto"/>
        <w:ind w:left="0" w:firstLine="0"/>
        <w:jc w:val="left"/>
      </w:pPr>
    </w:p>
    <w:p w14:paraId="2245C0AB" w14:textId="77777777" w:rsidR="00425EA4" w:rsidRDefault="00425EA4" w:rsidP="002B0AAE">
      <w:pPr>
        <w:ind w:left="0" w:right="107" w:firstLine="0"/>
      </w:pPr>
    </w:p>
    <w:p w14:paraId="68FD147E" w14:textId="77777777" w:rsidR="00425EA4" w:rsidRDefault="00425EA4" w:rsidP="002B0AAE">
      <w:pPr>
        <w:ind w:left="0" w:right="107" w:firstLine="0"/>
      </w:pPr>
    </w:p>
    <w:p w14:paraId="500824B4" w14:textId="77777777" w:rsidR="00425EA4" w:rsidRDefault="00425EA4" w:rsidP="002B0AAE">
      <w:pPr>
        <w:ind w:left="0" w:right="107" w:firstLine="0"/>
      </w:pPr>
    </w:p>
    <w:p w14:paraId="44F68B6A" w14:textId="44D0D4B1" w:rsidR="00C73471" w:rsidRDefault="008B5A29" w:rsidP="002B0AAE">
      <w:pPr>
        <w:ind w:left="0" w:right="107" w:firstLine="0"/>
      </w:pPr>
      <w:r w:rsidRPr="004E3E6F">
        <w:t>Zamestnanec</w:t>
      </w:r>
      <w:r w:rsidR="00693667" w:rsidRPr="004E3E6F">
        <w:t>, ktorý zistí únik NO alebo stav, ktorý k úniku môže viesť, je povinný vykonať opatrenia k zamedzeniu ich ďalšieho úniku a zabrániť tak</w:t>
      </w:r>
      <w:r w:rsidR="00693667">
        <w:t xml:space="preserve"> preniknutiu NO mimo kontrolované priestory. Neodkladne musí haváriu ohlásiť a v prípade potreby privolať pomoc.   </w:t>
      </w:r>
    </w:p>
    <w:p w14:paraId="090BFC6B" w14:textId="6551E0F7" w:rsidR="008D35B4" w:rsidRDefault="00693667" w:rsidP="00C3770D">
      <w:pPr>
        <w:spacing w:after="35" w:line="259" w:lineRule="auto"/>
        <w:ind w:left="0" w:firstLine="0"/>
        <w:jc w:val="left"/>
      </w:pPr>
      <w:r>
        <w:t xml:space="preserve"> </w:t>
      </w:r>
    </w:p>
    <w:p w14:paraId="197C01CC" w14:textId="77777777" w:rsidR="00C73471" w:rsidRDefault="00693667" w:rsidP="00C3770D">
      <w:pPr>
        <w:pStyle w:val="Nadpis3"/>
        <w:ind w:left="0" w:firstLine="0"/>
      </w:pPr>
      <w:bookmarkStart w:id="17" w:name="_Toc34825578"/>
      <w:r>
        <w:t>10. ZÁVEREČNÉ USTANOVENIA</w:t>
      </w:r>
      <w:bookmarkEnd w:id="17"/>
      <w:r>
        <w:t xml:space="preserve"> </w:t>
      </w:r>
    </w:p>
    <w:p w14:paraId="36554D98" w14:textId="77777777" w:rsidR="00C73471" w:rsidRDefault="00C73471" w:rsidP="00064F8E">
      <w:pPr>
        <w:spacing w:after="0" w:line="259" w:lineRule="auto"/>
        <w:ind w:left="0" w:firstLine="75"/>
        <w:jc w:val="left"/>
      </w:pPr>
    </w:p>
    <w:p w14:paraId="018E89E1" w14:textId="77777777" w:rsidR="00AB019D" w:rsidRDefault="00693667" w:rsidP="009852C5">
      <w:pPr>
        <w:numPr>
          <w:ilvl w:val="0"/>
          <w:numId w:val="14"/>
        </w:numPr>
        <w:ind w:left="426" w:right="107" w:hanging="426"/>
      </w:pPr>
      <w:r>
        <w:t xml:space="preserve">Držitelia odpadov a prepravcovia odpadov sa môžu v ZD zdržiavať len počas doby nutnej na vyloženie/naloženie, umiestnenie a evidenciu odpadov. </w:t>
      </w:r>
    </w:p>
    <w:p w14:paraId="544C1F0E" w14:textId="77777777" w:rsidR="00AB019D" w:rsidRDefault="00AB019D" w:rsidP="00AB019D">
      <w:pPr>
        <w:ind w:left="426" w:right="107" w:firstLine="0"/>
      </w:pPr>
    </w:p>
    <w:p w14:paraId="07503D46" w14:textId="77777777" w:rsidR="00C73471" w:rsidRDefault="00693667" w:rsidP="009852C5">
      <w:pPr>
        <w:numPr>
          <w:ilvl w:val="0"/>
          <w:numId w:val="14"/>
        </w:numPr>
        <w:ind w:left="426" w:right="107" w:hanging="426"/>
      </w:pPr>
      <w:r>
        <w:t xml:space="preserve">Svojvoľný pohyb osôb (bez vedomia a pokynov obsluhy ZD), odber odpadov, akýchkoľvek predmetov, zariadení a vybavenia ZD je zakázané. </w:t>
      </w:r>
    </w:p>
    <w:p w14:paraId="2C4B5590" w14:textId="77777777" w:rsidR="00AB019D" w:rsidRDefault="00AB019D" w:rsidP="00AB019D">
      <w:pPr>
        <w:pStyle w:val="Odsekzoznamu"/>
      </w:pPr>
    </w:p>
    <w:p w14:paraId="611E3274" w14:textId="77777777" w:rsidR="00C73471" w:rsidRDefault="00693667" w:rsidP="009852C5">
      <w:pPr>
        <w:numPr>
          <w:ilvl w:val="0"/>
          <w:numId w:val="14"/>
        </w:numPr>
        <w:ind w:left="426" w:right="107" w:hanging="426"/>
      </w:pPr>
      <w:r>
        <w:t xml:space="preserve">V ZD sa nesmú ukladať iné predmety a zariadenia, ktoré nesúvisia s prevádzkou. </w:t>
      </w:r>
    </w:p>
    <w:p w14:paraId="5E826E5F" w14:textId="77777777" w:rsidR="00AB019D" w:rsidRDefault="00AB019D" w:rsidP="00AB019D">
      <w:pPr>
        <w:ind w:left="426" w:right="107" w:firstLine="0"/>
      </w:pPr>
    </w:p>
    <w:p w14:paraId="4CD1115F" w14:textId="1EF1A3FC" w:rsidR="00C73471" w:rsidRDefault="00693667" w:rsidP="009852C5">
      <w:pPr>
        <w:numPr>
          <w:ilvl w:val="0"/>
          <w:numId w:val="14"/>
        </w:numPr>
        <w:ind w:left="426" w:right="107" w:hanging="426"/>
      </w:pPr>
      <w:r>
        <w:t xml:space="preserve">Každý </w:t>
      </w:r>
      <w:r w:rsidR="008B5A29" w:rsidRPr="004E3E6F">
        <w:t>zamestnanec</w:t>
      </w:r>
      <w:r w:rsidRPr="004E3E6F">
        <w:t xml:space="preserve"> vykonávajúci obsluhu ZD je povinný sa preukázateľne oboznámiť s týmto prevádzkovým poriadkom, je povinný ho dodržiavať, prípadne vyzvať osobu,</w:t>
      </w:r>
      <w:r>
        <w:t xml:space="preserve"> ktorá sa zdržiava v ZD, aby ho dodržiavala. </w:t>
      </w:r>
    </w:p>
    <w:p w14:paraId="51A96836" w14:textId="77777777" w:rsidR="00AB019D" w:rsidRDefault="00AB019D" w:rsidP="00AB019D">
      <w:pPr>
        <w:ind w:left="426" w:right="107" w:firstLine="0"/>
      </w:pPr>
    </w:p>
    <w:p w14:paraId="6B0FC6F1" w14:textId="48DAA551" w:rsidR="00C73471" w:rsidRDefault="00693667" w:rsidP="009852C5">
      <w:pPr>
        <w:numPr>
          <w:ilvl w:val="0"/>
          <w:numId w:val="14"/>
        </w:numPr>
        <w:ind w:left="426" w:right="107" w:hanging="426"/>
      </w:pPr>
      <w:r>
        <w:t>Obsluha ZD je povinná dodržiavať platné právne predpisy, iné predpisy (napr. STN) a</w:t>
      </w:r>
      <w:r w:rsidR="008B5A29">
        <w:t> </w:t>
      </w:r>
      <w:r>
        <w:t xml:space="preserve">povolenia a rozhodnutia štátnych orgánov, aby sa zabezpečovala bezpečná prevádzka ZD ako vo vzťahu k životnému prostrediu, tak aj k ochrane zdravia obyvateľov a aby sa predchádzalo vzniku negatívnych javov, vplyvov a haváriám.  </w:t>
      </w:r>
    </w:p>
    <w:p w14:paraId="574FF7E5" w14:textId="77777777" w:rsidR="00AB019D" w:rsidRDefault="00AB019D" w:rsidP="00AB019D">
      <w:pPr>
        <w:ind w:left="426" w:right="107" w:firstLine="0"/>
      </w:pPr>
    </w:p>
    <w:p w14:paraId="38223DE3" w14:textId="77777777" w:rsidR="00064F8E" w:rsidRDefault="00064F8E" w:rsidP="00064F8E">
      <w:pPr>
        <w:spacing w:after="0" w:line="259" w:lineRule="auto"/>
        <w:ind w:left="0" w:firstLine="0"/>
        <w:jc w:val="left"/>
      </w:pPr>
    </w:p>
    <w:p w14:paraId="14ACFF37" w14:textId="77777777" w:rsidR="00C73471" w:rsidRDefault="00693667" w:rsidP="008B05B7">
      <w:pPr>
        <w:spacing w:after="0" w:line="259" w:lineRule="auto"/>
        <w:ind w:left="0" w:firstLine="0"/>
        <w:jc w:val="left"/>
      </w:pPr>
      <w:r>
        <w:t xml:space="preserve"> V </w:t>
      </w:r>
      <w:r w:rsidR="00C3770D">
        <w:t>Piešťanoch</w:t>
      </w:r>
      <w:r>
        <w:t xml:space="preserve">, dňa </w:t>
      </w:r>
      <w:r w:rsidR="00064F8E">
        <w:t>.....................................</w:t>
      </w:r>
    </w:p>
    <w:p w14:paraId="4BC79AF9" w14:textId="77777777" w:rsidR="00AB019D" w:rsidRDefault="00693667" w:rsidP="008B05B7">
      <w:pPr>
        <w:spacing w:after="0" w:line="259" w:lineRule="auto"/>
        <w:ind w:left="0" w:firstLine="0"/>
        <w:jc w:val="left"/>
      </w:pPr>
      <w:r>
        <w:t xml:space="preserve"> </w:t>
      </w:r>
    </w:p>
    <w:p w14:paraId="439132ED" w14:textId="77777777" w:rsidR="008B05B7" w:rsidRDefault="008B05B7" w:rsidP="008B05B7">
      <w:pPr>
        <w:spacing w:after="0" w:line="259" w:lineRule="auto"/>
        <w:ind w:left="0" w:firstLine="0"/>
        <w:jc w:val="left"/>
      </w:pPr>
    </w:p>
    <w:p w14:paraId="345B7A3A" w14:textId="009479BA" w:rsidR="00C73471" w:rsidRDefault="00693667" w:rsidP="00C3770D">
      <w:pPr>
        <w:spacing w:after="0" w:line="253" w:lineRule="auto"/>
        <w:ind w:left="0" w:right="-84"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C3770D" w:rsidRPr="00C3770D">
        <w:rPr>
          <w:b/>
        </w:rPr>
        <w:t>Ing. Hana Dupkaničová</w:t>
      </w:r>
      <w:r>
        <w:t xml:space="preserve"> </w:t>
      </w:r>
      <w:r>
        <w:tab/>
        <w:t xml:space="preserve"> </w:t>
      </w:r>
      <w:r>
        <w:tab/>
        <w:t xml:space="preserve"> </w:t>
      </w:r>
      <w:r>
        <w:tab/>
        <w:t xml:space="preserve"> </w:t>
      </w:r>
      <w:r>
        <w:tab/>
        <w:t xml:space="preserve"> </w:t>
      </w:r>
      <w:r>
        <w:tab/>
        <w:t xml:space="preserve"> </w:t>
      </w:r>
      <w:r>
        <w:tab/>
        <w:t xml:space="preserve"> </w:t>
      </w:r>
      <w:r>
        <w:tab/>
      </w:r>
      <w:r w:rsidR="00064F8E">
        <w:t xml:space="preserve">            </w:t>
      </w:r>
      <w:r>
        <w:t xml:space="preserve">    </w:t>
      </w:r>
      <w:r w:rsidR="00C3770D">
        <w:t>riaditeľka Služby mesta Piešťany</w:t>
      </w:r>
    </w:p>
    <w:p w14:paraId="346CCB87" w14:textId="77777777" w:rsidR="00C73471" w:rsidRDefault="00693667" w:rsidP="00C3770D">
      <w:pPr>
        <w:spacing w:after="0" w:line="259" w:lineRule="auto"/>
        <w:ind w:left="0" w:firstLine="0"/>
        <w:jc w:val="left"/>
      </w:pPr>
      <w:r>
        <w:t xml:space="preserve"> </w:t>
      </w:r>
    </w:p>
    <w:p w14:paraId="70A35E0B" w14:textId="77777777" w:rsidR="00641B4D" w:rsidRDefault="00641B4D" w:rsidP="00641B4D">
      <w:pPr>
        <w:pStyle w:val="Nadpis1"/>
        <w:ind w:left="0" w:firstLine="0"/>
      </w:pPr>
    </w:p>
    <w:p w14:paraId="465484B6" w14:textId="77777777" w:rsidR="00641B4D" w:rsidRDefault="00641B4D" w:rsidP="00641B4D"/>
    <w:p w14:paraId="3374166E" w14:textId="77777777" w:rsidR="00641B4D" w:rsidRDefault="00641B4D" w:rsidP="00641B4D"/>
    <w:p w14:paraId="078D4B69" w14:textId="77777777" w:rsidR="00641B4D" w:rsidRDefault="00641B4D" w:rsidP="00641B4D"/>
    <w:p w14:paraId="5292BFA1" w14:textId="77777777" w:rsidR="00641B4D" w:rsidRPr="00641B4D" w:rsidRDefault="00641B4D" w:rsidP="00641B4D"/>
    <w:p w14:paraId="465BAEFA" w14:textId="77777777" w:rsidR="00641B4D" w:rsidRDefault="00641B4D" w:rsidP="00641B4D">
      <w:pPr>
        <w:pStyle w:val="Nadpis1"/>
        <w:ind w:left="0" w:firstLine="0"/>
      </w:pPr>
    </w:p>
    <w:p w14:paraId="4CC8C652" w14:textId="59072C00" w:rsidR="00C73471" w:rsidRPr="00A62E7C" w:rsidRDefault="00A62E7C" w:rsidP="00641B4D">
      <w:pPr>
        <w:pStyle w:val="Nadpis1"/>
        <w:ind w:left="0" w:firstLine="0"/>
      </w:pPr>
      <w:bookmarkStart w:id="18" w:name="_Toc34825579"/>
      <w:r>
        <w:t>P</w:t>
      </w:r>
      <w:r w:rsidRPr="00A62E7C">
        <w:t>RÍLOHA</w:t>
      </w:r>
      <w:r w:rsidR="00693667" w:rsidRPr="00A62E7C">
        <w:t xml:space="preserve"> č. 1</w:t>
      </w:r>
      <w:bookmarkEnd w:id="18"/>
      <w:r w:rsidR="00693667" w:rsidRPr="00A62E7C">
        <w:t xml:space="preserve"> </w:t>
      </w:r>
    </w:p>
    <w:p w14:paraId="4D6D0E2E" w14:textId="77777777" w:rsidR="00C73471" w:rsidRDefault="00693667" w:rsidP="005C4AA9">
      <w:pPr>
        <w:pStyle w:val="Nadpis2"/>
        <w:keepLines w:val="0"/>
        <w:numPr>
          <w:ilvl w:val="1"/>
          <w:numId w:val="0"/>
        </w:numPr>
        <w:tabs>
          <w:tab w:val="num" w:pos="0"/>
        </w:tabs>
        <w:suppressAutoHyphens/>
        <w:spacing w:before="120" w:after="0" w:line="240" w:lineRule="auto"/>
        <w:jc w:val="center"/>
        <w:rPr>
          <w:b w:val="0"/>
          <w:sz w:val="40"/>
        </w:rPr>
      </w:pPr>
      <w:bookmarkStart w:id="19" w:name="_Toc34825580"/>
      <w:r w:rsidRPr="005C4AA9">
        <w:t>SPOJOVÝ PORIADOK</w:t>
      </w:r>
      <w:bookmarkEnd w:id="19"/>
    </w:p>
    <w:p w14:paraId="6BC5E51B" w14:textId="77777777" w:rsidR="00A72BDA" w:rsidRPr="004D2649" w:rsidRDefault="00A72BDA" w:rsidP="00C3770D">
      <w:pPr>
        <w:spacing w:after="0" w:line="259" w:lineRule="auto"/>
        <w:ind w:left="0" w:firstLine="0"/>
        <w:jc w:val="center"/>
        <w:rPr>
          <w:b/>
        </w:rPr>
      </w:pPr>
    </w:p>
    <w:tbl>
      <w:tblPr>
        <w:tblStyle w:val="Mriekatabuky"/>
        <w:tblW w:w="9214" w:type="dxa"/>
        <w:tblInd w:w="108" w:type="dxa"/>
        <w:tblLook w:val="04A0" w:firstRow="1" w:lastRow="0" w:firstColumn="1" w:lastColumn="0" w:noHBand="0" w:noVBand="1"/>
      </w:tblPr>
      <w:tblGrid>
        <w:gridCol w:w="3794"/>
        <w:gridCol w:w="2202"/>
        <w:gridCol w:w="3218"/>
      </w:tblGrid>
      <w:tr w:rsidR="00A72BDA" w14:paraId="6C9BE73F" w14:textId="77777777" w:rsidTr="00641B4D">
        <w:tc>
          <w:tcPr>
            <w:tcW w:w="3794" w:type="dxa"/>
            <w:shd w:val="clear" w:color="auto" w:fill="D9D9D9" w:themeFill="background1" w:themeFillShade="D9"/>
            <w:vAlign w:val="center"/>
          </w:tcPr>
          <w:p w14:paraId="21F33A51" w14:textId="11BC19A9" w:rsidR="00A72BDA" w:rsidRPr="00C24813" w:rsidRDefault="00A72BDA" w:rsidP="00161EED">
            <w:pPr>
              <w:spacing w:after="0" w:line="259" w:lineRule="auto"/>
              <w:ind w:left="0" w:firstLine="0"/>
              <w:jc w:val="center"/>
              <w:rPr>
                <w:szCs w:val="24"/>
              </w:rPr>
            </w:pPr>
            <w:r w:rsidRPr="00C24813">
              <w:rPr>
                <w:rFonts w:eastAsia="Times New Roman" w:cs="Times New Roman"/>
                <w:b/>
                <w:i/>
                <w:szCs w:val="24"/>
              </w:rPr>
              <w:t xml:space="preserve">Názov organizácie </w:t>
            </w:r>
          </w:p>
        </w:tc>
        <w:tc>
          <w:tcPr>
            <w:tcW w:w="2202" w:type="dxa"/>
            <w:shd w:val="clear" w:color="auto" w:fill="D9D9D9" w:themeFill="background1" w:themeFillShade="D9"/>
            <w:vAlign w:val="center"/>
          </w:tcPr>
          <w:p w14:paraId="0B10F27F" w14:textId="755755FB" w:rsidR="00A72BDA" w:rsidRPr="00C24813" w:rsidRDefault="00C24813" w:rsidP="00C24813">
            <w:pPr>
              <w:spacing w:after="0" w:line="259" w:lineRule="auto"/>
              <w:ind w:left="0" w:firstLine="0"/>
              <w:jc w:val="center"/>
              <w:rPr>
                <w:rFonts w:eastAsia="Times New Roman" w:cs="Times New Roman"/>
                <w:b/>
                <w:i/>
                <w:szCs w:val="24"/>
              </w:rPr>
            </w:pPr>
            <w:r>
              <w:rPr>
                <w:rFonts w:eastAsia="Times New Roman" w:cs="Times New Roman"/>
                <w:b/>
                <w:i/>
                <w:szCs w:val="24"/>
              </w:rPr>
              <w:t xml:space="preserve">Tel. </w:t>
            </w:r>
            <w:r w:rsidRPr="00C24813">
              <w:rPr>
                <w:rFonts w:eastAsia="Times New Roman" w:cs="Times New Roman"/>
                <w:b/>
                <w:i/>
                <w:szCs w:val="24"/>
              </w:rPr>
              <w:t>kontakt</w:t>
            </w:r>
          </w:p>
        </w:tc>
        <w:tc>
          <w:tcPr>
            <w:tcW w:w="3218" w:type="dxa"/>
            <w:shd w:val="clear" w:color="auto" w:fill="D9D9D9" w:themeFill="background1" w:themeFillShade="D9"/>
            <w:vAlign w:val="center"/>
          </w:tcPr>
          <w:p w14:paraId="2433A70A" w14:textId="77777777" w:rsidR="00A72BDA" w:rsidRPr="00C24813" w:rsidRDefault="00A72BDA" w:rsidP="00161EED">
            <w:pPr>
              <w:spacing w:after="0" w:line="259" w:lineRule="auto"/>
              <w:ind w:left="0" w:firstLine="0"/>
              <w:jc w:val="center"/>
              <w:rPr>
                <w:szCs w:val="24"/>
              </w:rPr>
            </w:pPr>
            <w:r w:rsidRPr="00C24813">
              <w:rPr>
                <w:rFonts w:eastAsia="Times New Roman" w:cs="Times New Roman"/>
                <w:b/>
                <w:i/>
                <w:szCs w:val="24"/>
              </w:rPr>
              <w:t>Adresa</w:t>
            </w:r>
          </w:p>
        </w:tc>
      </w:tr>
      <w:tr w:rsidR="00A72BDA" w14:paraId="325512CE" w14:textId="77777777" w:rsidTr="00641B4D">
        <w:tc>
          <w:tcPr>
            <w:tcW w:w="3794" w:type="dxa"/>
          </w:tcPr>
          <w:p w14:paraId="34035A11" w14:textId="77777777" w:rsidR="00A72BDA" w:rsidRPr="00C24813" w:rsidRDefault="00A72BDA" w:rsidP="00A8452B">
            <w:pPr>
              <w:spacing w:after="13" w:line="259" w:lineRule="auto"/>
              <w:ind w:left="0" w:firstLine="0"/>
              <w:jc w:val="left"/>
              <w:rPr>
                <w:sz w:val="22"/>
              </w:rPr>
            </w:pPr>
            <w:r w:rsidRPr="00C24813">
              <w:rPr>
                <w:rFonts w:eastAsia="Times New Roman" w:cs="Times New Roman"/>
                <w:b/>
                <w:sz w:val="22"/>
              </w:rPr>
              <w:t xml:space="preserve">Mesto Piešťany  – Mestský úrad </w:t>
            </w:r>
          </w:p>
          <w:p w14:paraId="7FA31384" w14:textId="77777777" w:rsidR="00A72BDA" w:rsidRPr="00C24813" w:rsidRDefault="00A72BDA" w:rsidP="00A8452B">
            <w:pPr>
              <w:spacing w:after="14" w:line="259" w:lineRule="auto"/>
              <w:ind w:left="0" w:firstLine="0"/>
              <w:jc w:val="left"/>
              <w:rPr>
                <w:sz w:val="22"/>
              </w:rPr>
            </w:pPr>
            <w:r w:rsidRPr="00C24813">
              <w:rPr>
                <w:rFonts w:eastAsia="Times New Roman" w:cs="Times New Roman"/>
                <w:sz w:val="22"/>
              </w:rPr>
              <w:t>- primátor</w:t>
            </w:r>
          </w:p>
          <w:p w14:paraId="2E30AAE3" w14:textId="77777777" w:rsidR="00A72BDA" w:rsidRPr="00C24813" w:rsidRDefault="00A72BDA" w:rsidP="00A8452B">
            <w:pPr>
              <w:spacing w:after="17" w:line="259" w:lineRule="auto"/>
              <w:ind w:left="0" w:firstLine="0"/>
              <w:jc w:val="left"/>
              <w:rPr>
                <w:sz w:val="22"/>
              </w:rPr>
            </w:pPr>
            <w:r w:rsidRPr="00C24813">
              <w:rPr>
                <w:rFonts w:eastAsia="Times New Roman" w:cs="Times New Roman"/>
                <w:sz w:val="22"/>
              </w:rPr>
              <w:t xml:space="preserve">- prednostka </w:t>
            </w:r>
          </w:p>
          <w:p w14:paraId="1C188ABA" w14:textId="77777777" w:rsidR="00A72BDA" w:rsidRPr="00C24813" w:rsidRDefault="00A72BDA" w:rsidP="00A8452B">
            <w:pPr>
              <w:spacing w:after="0" w:line="259" w:lineRule="auto"/>
              <w:ind w:left="0" w:firstLine="0"/>
              <w:jc w:val="left"/>
              <w:rPr>
                <w:sz w:val="22"/>
              </w:rPr>
            </w:pPr>
            <w:r w:rsidRPr="00C24813">
              <w:rPr>
                <w:rFonts w:eastAsia="Times New Roman" w:cs="Times New Roman"/>
                <w:sz w:val="22"/>
              </w:rPr>
              <w:t xml:space="preserve">-špecialista pre odpadové hospodárstvo </w:t>
            </w:r>
          </w:p>
        </w:tc>
        <w:tc>
          <w:tcPr>
            <w:tcW w:w="2202" w:type="dxa"/>
          </w:tcPr>
          <w:p w14:paraId="39F6B863" w14:textId="612C3CC8" w:rsidR="00A72BDA" w:rsidRPr="004E3E6F" w:rsidRDefault="00A72BDA" w:rsidP="009A4BCA">
            <w:pPr>
              <w:spacing w:after="0" w:line="259" w:lineRule="auto"/>
              <w:ind w:left="0" w:firstLine="0"/>
              <w:jc w:val="left"/>
              <w:rPr>
                <w:rFonts w:eastAsia="Times New Roman" w:cs="Times New Roman"/>
                <w:sz w:val="22"/>
              </w:rPr>
            </w:pPr>
            <w:r w:rsidRPr="004E3E6F">
              <w:rPr>
                <w:rFonts w:eastAsia="Times New Roman" w:cs="Times New Roman"/>
                <w:sz w:val="22"/>
              </w:rPr>
              <w:t>033</w:t>
            </w:r>
            <w:r w:rsidR="008B5A29" w:rsidRPr="004E3E6F">
              <w:rPr>
                <w:rFonts w:eastAsia="Times New Roman" w:cs="Times New Roman"/>
                <w:sz w:val="22"/>
              </w:rPr>
              <w:t xml:space="preserve"> </w:t>
            </w:r>
            <w:r w:rsidRPr="004E3E6F">
              <w:rPr>
                <w:rFonts w:eastAsia="Times New Roman" w:cs="Times New Roman"/>
                <w:sz w:val="22"/>
              </w:rPr>
              <w:t>/</w:t>
            </w:r>
            <w:r w:rsidR="008B5A29" w:rsidRPr="004E3E6F">
              <w:rPr>
                <w:rFonts w:eastAsia="Times New Roman" w:cs="Times New Roman"/>
                <w:sz w:val="22"/>
              </w:rPr>
              <w:t xml:space="preserve"> </w:t>
            </w:r>
            <w:r w:rsidRPr="004E3E6F">
              <w:rPr>
                <w:rFonts w:eastAsia="Times New Roman" w:cs="Times New Roman"/>
                <w:sz w:val="22"/>
              </w:rPr>
              <w:t>77 65</w:t>
            </w:r>
            <w:r w:rsidR="008B5A29" w:rsidRPr="004E3E6F">
              <w:rPr>
                <w:rFonts w:eastAsia="Times New Roman" w:cs="Times New Roman"/>
                <w:sz w:val="22"/>
              </w:rPr>
              <w:t> 30</w:t>
            </w:r>
            <w:r w:rsidRPr="004E3E6F">
              <w:rPr>
                <w:rFonts w:eastAsia="Times New Roman" w:cs="Times New Roman"/>
                <w:sz w:val="22"/>
              </w:rPr>
              <w:t>1</w:t>
            </w:r>
            <w:r w:rsidR="008B5A29" w:rsidRPr="004E3E6F">
              <w:rPr>
                <w:rFonts w:eastAsia="Times New Roman" w:cs="Times New Roman"/>
                <w:sz w:val="22"/>
              </w:rPr>
              <w:t>, 302</w:t>
            </w:r>
          </w:p>
          <w:p w14:paraId="54D790AE" w14:textId="5EBD4F16" w:rsidR="008B5A29" w:rsidRPr="004E3E6F" w:rsidRDefault="008B5A29" w:rsidP="009A4BCA">
            <w:pPr>
              <w:spacing w:after="0" w:line="259" w:lineRule="auto"/>
              <w:ind w:left="0" w:firstLine="0"/>
              <w:jc w:val="left"/>
              <w:rPr>
                <w:sz w:val="22"/>
              </w:rPr>
            </w:pPr>
            <w:r w:rsidRPr="004E3E6F">
              <w:rPr>
                <w:sz w:val="22"/>
              </w:rPr>
              <w:t>0911 895 325</w:t>
            </w:r>
          </w:p>
          <w:p w14:paraId="1FFC5533" w14:textId="4CE184AF" w:rsidR="008B5A29" w:rsidRPr="004E3E6F" w:rsidRDefault="008B5A29" w:rsidP="009A4BCA">
            <w:pPr>
              <w:spacing w:after="0" w:line="259" w:lineRule="auto"/>
              <w:ind w:left="0" w:firstLine="0"/>
              <w:jc w:val="left"/>
              <w:rPr>
                <w:sz w:val="22"/>
              </w:rPr>
            </w:pPr>
            <w:r w:rsidRPr="004E3E6F">
              <w:rPr>
                <w:sz w:val="22"/>
              </w:rPr>
              <w:t>0904 897 774</w:t>
            </w:r>
          </w:p>
          <w:p w14:paraId="748EC740" w14:textId="2C9D45F2" w:rsidR="008B5A29" w:rsidRPr="004E3E6F" w:rsidRDefault="008B5A29" w:rsidP="009A4BCA">
            <w:pPr>
              <w:spacing w:after="0" w:line="259" w:lineRule="auto"/>
              <w:ind w:left="0" w:firstLine="0"/>
              <w:jc w:val="left"/>
              <w:rPr>
                <w:sz w:val="22"/>
              </w:rPr>
            </w:pPr>
            <w:r w:rsidRPr="004E3E6F">
              <w:rPr>
                <w:sz w:val="22"/>
              </w:rPr>
              <w:t>033 / 77 65 420</w:t>
            </w:r>
          </w:p>
        </w:tc>
        <w:tc>
          <w:tcPr>
            <w:tcW w:w="3218" w:type="dxa"/>
          </w:tcPr>
          <w:p w14:paraId="247EDF9B" w14:textId="77777777" w:rsidR="00A72BDA" w:rsidRPr="004E3E6F" w:rsidRDefault="00A72BDA" w:rsidP="009A4BCA">
            <w:pPr>
              <w:spacing w:after="21" w:line="259" w:lineRule="auto"/>
              <w:ind w:left="0" w:firstLine="0"/>
              <w:jc w:val="left"/>
              <w:rPr>
                <w:sz w:val="22"/>
              </w:rPr>
            </w:pPr>
            <w:r w:rsidRPr="004E3E6F">
              <w:rPr>
                <w:rFonts w:eastAsia="Times New Roman" w:cs="Times New Roman"/>
                <w:sz w:val="22"/>
              </w:rPr>
              <w:t>Mestský úrad mesto Piešťany, Nám. SNP 3, 921 45 Piešťany</w:t>
            </w:r>
          </w:p>
        </w:tc>
      </w:tr>
      <w:tr w:rsidR="00A72BDA" w14:paraId="6482A00E" w14:textId="77777777" w:rsidTr="00641B4D">
        <w:tc>
          <w:tcPr>
            <w:tcW w:w="3794" w:type="dxa"/>
          </w:tcPr>
          <w:p w14:paraId="04BF25FB" w14:textId="7AD11F60" w:rsidR="00A72BDA" w:rsidRPr="00C24813" w:rsidRDefault="00A72BDA" w:rsidP="00A8452B">
            <w:pPr>
              <w:spacing w:after="0" w:line="259" w:lineRule="auto"/>
              <w:ind w:left="0" w:firstLine="0"/>
              <w:jc w:val="left"/>
              <w:rPr>
                <w:sz w:val="22"/>
              </w:rPr>
            </w:pPr>
            <w:r w:rsidRPr="00C24813">
              <w:rPr>
                <w:rFonts w:eastAsia="Times New Roman" w:cs="Times New Roman"/>
                <w:b/>
                <w:sz w:val="22"/>
              </w:rPr>
              <w:t xml:space="preserve">Zberný dvor </w:t>
            </w:r>
          </w:p>
          <w:p w14:paraId="68F43394" w14:textId="17F78549" w:rsidR="00A72BDA" w:rsidRPr="00C24813" w:rsidRDefault="00A72BDA" w:rsidP="00A8452B">
            <w:pPr>
              <w:spacing w:after="16" w:line="259" w:lineRule="auto"/>
              <w:ind w:left="0" w:right="-999" w:firstLine="0"/>
              <w:jc w:val="left"/>
              <w:rPr>
                <w:color w:val="FF0000"/>
                <w:sz w:val="22"/>
              </w:rPr>
            </w:pPr>
            <w:r w:rsidRPr="00C24813">
              <w:rPr>
                <w:rFonts w:eastAsia="Times New Roman" w:cs="Times New Roman"/>
                <w:color w:val="auto"/>
                <w:sz w:val="22"/>
              </w:rPr>
              <w:t xml:space="preserve">- </w:t>
            </w:r>
            <w:r w:rsidR="00C24813" w:rsidRPr="00C24813">
              <w:rPr>
                <w:rFonts w:eastAsia="Times New Roman" w:cs="Times New Roman"/>
                <w:color w:val="auto"/>
                <w:sz w:val="22"/>
              </w:rPr>
              <w:t>vedúci strediska</w:t>
            </w:r>
          </w:p>
        </w:tc>
        <w:tc>
          <w:tcPr>
            <w:tcW w:w="2202" w:type="dxa"/>
          </w:tcPr>
          <w:p w14:paraId="7B6BB351" w14:textId="78404211" w:rsidR="00A72BDA" w:rsidRPr="004E3E6F" w:rsidRDefault="00C24813" w:rsidP="00C24813">
            <w:pPr>
              <w:spacing w:after="0" w:line="259" w:lineRule="auto"/>
              <w:ind w:left="0" w:firstLine="0"/>
              <w:jc w:val="left"/>
              <w:rPr>
                <w:sz w:val="22"/>
              </w:rPr>
            </w:pPr>
            <w:r w:rsidRPr="004E3E6F">
              <w:rPr>
                <w:sz w:val="22"/>
              </w:rPr>
              <w:t>0903 / 036 897</w:t>
            </w:r>
          </w:p>
        </w:tc>
        <w:tc>
          <w:tcPr>
            <w:tcW w:w="3218" w:type="dxa"/>
          </w:tcPr>
          <w:p w14:paraId="6DCB229C" w14:textId="629FFF19" w:rsidR="00A72BDA" w:rsidRPr="004E3E6F" w:rsidRDefault="00A72BDA" w:rsidP="00A72BDA">
            <w:pPr>
              <w:spacing w:after="18" w:line="259" w:lineRule="auto"/>
              <w:ind w:left="0" w:firstLine="0"/>
              <w:jc w:val="left"/>
              <w:rPr>
                <w:sz w:val="22"/>
              </w:rPr>
            </w:pPr>
            <w:r w:rsidRPr="004E3E6F">
              <w:rPr>
                <w:rFonts w:eastAsia="Times New Roman" w:cs="Times New Roman"/>
                <w:sz w:val="22"/>
              </w:rPr>
              <w:t xml:space="preserve">Zberný dvor </w:t>
            </w:r>
            <w:r w:rsidR="008B5A29" w:rsidRPr="004E3E6F">
              <w:rPr>
                <w:rFonts w:eastAsia="Times New Roman" w:cs="Times New Roman"/>
                <w:sz w:val="22"/>
              </w:rPr>
              <w:t>m</w:t>
            </w:r>
            <w:r w:rsidRPr="004E3E6F">
              <w:rPr>
                <w:rFonts w:eastAsia="Times New Roman" w:cs="Times New Roman"/>
                <w:sz w:val="22"/>
              </w:rPr>
              <w:t>esta Piešťany</w:t>
            </w:r>
          </w:p>
          <w:p w14:paraId="24FBA200" w14:textId="77777777" w:rsidR="00A72BDA" w:rsidRPr="004E3E6F" w:rsidRDefault="00A72BDA" w:rsidP="00C3770D">
            <w:pPr>
              <w:spacing w:after="0" w:line="259" w:lineRule="auto"/>
              <w:ind w:left="0" w:firstLine="0"/>
              <w:jc w:val="center"/>
              <w:rPr>
                <w:sz w:val="22"/>
              </w:rPr>
            </w:pPr>
          </w:p>
        </w:tc>
      </w:tr>
      <w:tr w:rsidR="00A72BDA" w14:paraId="3C15FC2F" w14:textId="77777777" w:rsidTr="00641B4D">
        <w:trPr>
          <w:trHeight w:val="874"/>
        </w:trPr>
        <w:tc>
          <w:tcPr>
            <w:tcW w:w="3794" w:type="dxa"/>
          </w:tcPr>
          <w:p w14:paraId="024332EC" w14:textId="77777777" w:rsidR="00A72BDA" w:rsidRPr="00C24813" w:rsidRDefault="00A72BDA" w:rsidP="00A8452B">
            <w:pPr>
              <w:spacing w:after="0" w:line="259" w:lineRule="auto"/>
              <w:ind w:left="0" w:right="-2" w:firstLine="0"/>
              <w:jc w:val="left"/>
              <w:rPr>
                <w:rFonts w:eastAsia="Times New Roman" w:cs="Times New Roman"/>
                <w:b/>
                <w:sz w:val="22"/>
              </w:rPr>
            </w:pPr>
            <w:r w:rsidRPr="00C24813">
              <w:rPr>
                <w:rFonts w:eastAsia="Times New Roman" w:cs="Times New Roman"/>
                <w:b/>
                <w:sz w:val="22"/>
              </w:rPr>
              <w:t>Okresný úrad Piešťany</w:t>
            </w:r>
          </w:p>
          <w:p w14:paraId="6705488C" w14:textId="77777777" w:rsidR="00A72BDA" w:rsidRPr="00C24813" w:rsidRDefault="00A72BDA" w:rsidP="00A8452B">
            <w:pPr>
              <w:spacing w:after="0" w:line="259" w:lineRule="auto"/>
              <w:ind w:left="0" w:firstLine="0"/>
              <w:jc w:val="left"/>
              <w:rPr>
                <w:sz w:val="22"/>
              </w:rPr>
            </w:pPr>
            <w:r w:rsidRPr="00C24813">
              <w:rPr>
                <w:rFonts w:eastAsia="Times New Roman" w:cs="Times New Roman"/>
                <w:sz w:val="22"/>
              </w:rPr>
              <w:t xml:space="preserve">Odbor starostlivosti o životné prostredie </w:t>
            </w:r>
          </w:p>
        </w:tc>
        <w:tc>
          <w:tcPr>
            <w:tcW w:w="2202" w:type="dxa"/>
          </w:tcPr>
          <w:p w14:paraId="50BD0145" w14:textId="23E3A060" w:rsidR="00A72BDA" w:rsidRPr="004E3E6F" w:rsidRDefault="00A72BDA" w:rsidP="00A72BDA">
            <w:pPr>
              <w:spacing w:after="0" w:line="259" w:lineRule="auto"/>
              <w:ind w:left="0" w:firstLine="0"/>
              <w:jc w:val="left"/>
              <w:rPr>
                <w:rFonts w:eastAsia="Times New Roman" w:cs="Times New Roman"/>
                <w:sz w:val="22"/>
              </w:rPr>
            </w:pPr>
            <w:r w:rsidRPr="004E3E6F">
              <w:rPr>
                <w:rFonts w:eastAsia="Times New Roman" w:cs="Times New Roman"/>
                <w:sz w:val="22"/>
              </w:rPr>
              <w:t>033</w:t>
            </w:r>
            <w:r w:rsidR="008B5A29" w:rsidRPr="004E3E6F">
              <w:rPr>
                <w:rFonts w:eastAsia="Times New Roman" w:cs="Times New Roman"/>
                <w:sz w:val="22"/>
              </w:rPr>
              <w:t xml:space="preserve"> </w:t>
            </w:r>
            <w:r w:rsidRPr="004E3E6F">
              <w:rPr>
                <w:rFonts w:eastAsia="Times New Roman" w:cs="Times New Roman"/>
                <w:sz w:val="22"/>
              </w:rPr>
              <w:t>/ 7</w:t>
            </w:r>
            <w:r w:rsidR="008B5A29" w:rsidRPr="004E3E6F">
              <w:rPr>
                <w:rFonts w:eastAsia="Times New Roman" w:cs="Times New Roman"/>
                <w:sz w:val="22"/>
              </w:rPr>
              <w:t>33 05 60</w:t>
            </w:r>
          </w:p>
          <w:p w14:paraId="345B20AE" w14:textId="49B445B9" w:rsidR="008B5A29" w:rsidRPr="004E3E6F" w:rsidRDefault="008B5A29" w:rsidP="00A72BDA">
            <w:pPr>
              <w:spacing w:after="0" w:line="259" w:lineRule="auto"/>
              <w:ind w:left="0" w:firstLine="0"/>
              <w:jc w:val="left"/>
              <w:rPr>
                <w:sz w:val="22"/>
              </w:rPr>
            </w:pPr>
            <w:r w:rsidRPr="004E3E6F">
              <w:rPr>
                <w:sz w:val="22"/>
              </w:rPr>
              <w:t>0915 760 284</w:t>
            </w:r>
          </w:p>
          <w:p w14:paraId="7DE69FCF" w14:textId="77777777" w:rsidR="00A72BDA" w:rsidRPr="004E3E6F" w:rsidRDefault="00A72BDA" w:rsidP="00C3770D">
            <w:pPr>
              <w:spacing w:after="0" w:line="259" w:lineRule="auto"/>
              <w:ind w:left="0" w:firstLine="0"/>
              <w:jc w:val="center"/>
              <w:rPr>
                <w:sz w:val="22"/>
              </w:rPr>
            </w:pPr>
          </w:p>
        </w:tc>
        <w:tc>
          <w:tcPr>
            <w:tcW w:w="3218" w:type="dxa"/>
          </w:tcPr>
          <w:p w14:paraId="138DD00C" w14:textId="77777777" w:rsidR="00A72BDA" w:rsidRPr="004E3E6F" w:rsidRDefault="00A72BDA" w:rsidP="009A4BCA">
            <w:pPr>
              <w:spacing w:after="21" w:line="259" w:lineRule="auto"/>
              <w:ind w:left="0" w:firstLine="0"/>
              <w:jc w:val="left"/>
              <w:rPr>
                <w:sz w:val="22"/>
              </w:rPr>
            </w:pPr>
            <w:r w:rsidRPr="004E3E6F">
              <w:rPr>
                <w:rFonts w:eastAsia="Times New Roman" w:cs="Times New Roman"/>
                <w:sz w:val="22"/>
              </w:rPr>
              <w:t xml:space="preserve">Okresný úrad Piešťany </w:t>
            </w:r>
          </w:p>
          <w:p w14:paraId="42731BF9" w14:textId="77777777" w:rsidR="00A72BDA" w:rsidRPr="004E3E6F" w:rsidRDefault="00A72BDA" w:rsidP="009A4BCA">
            <w:pPr>
              <w:spacing w:after="0" w:line="276" w:lineRule="auto"/>
              <w:ind w:left="0" w:firstLine="0"/>
              <w:jc w:val="left"/>
              <w:rPr>
                <w:rFonts w:eastAsia="Times New Roman" w:cs="Times New Roman"/>
                <w:sz w:val="22"/>
              </w:rPr>
            </w:pPr>
            <w:r w:rsidRPr="004E3E6F">
              <w:rPr>
                <w:rFonts w:eastAsia="Times New Roman" w:cs="Times New Roman"/>
                <w:sz w:val="22"/>
              </w:rPr>
              <w:t>Odbor starostlivosti o ŽP, Krajinská cesta 5053/13</w:t>
            </w:r>
          </w:p>
          <w:p w14:paraId="55050176" w14:textId="77777777" w:rsidR="00A72BDA" w:rsidRPr="004E3E6F" w:rsidRDefault="00A72BDA" w:rsidP="009A4BCA">
            <w:pPr>
              <w:spacing w:after="0" w:line="259" w:lineRule="auto"/>
              <w:ind w:left="0" w:firstLine="0"/>
              <w:jc w:val="left"/>
              <w:rPr>
                <w:sz w:val="22"/>
              </w:rPr>
            </w:pPr>
            <w:r w:rsidRPr="004E3E6F">
              <w:rPr>
                <w:rFonts w:eastAsia="Times New Roman" w:cs="Times New Roman"/>
                <w:sz w:val="22"/>
              </w:rPr>
              <w:t>921 25 Piešťany</w:t>
            </w:r>
          </w:p>
        </w:tc>
      </w:tr>
      <w:tr w:rsidR="00A72BDA" w14:paraId="131297A0" w14:textId="77777777" w:rsidTr="00641B4D">
        <w:tc>
          <w:tcPr>
            <w:tcW w:w="3794" w:type="dxa"/>
          </w:tcPr>
          <w:p w14:paraId="32787BA1" w14:textId="77777777" w:rsidR="00A72BDA" w:rsidRPr="00C24813" w:rsidRDefault="00A72BDA" w:rsidP="00A8452B">
            <w:pPr>
              <w:spacing w:after="0" w:line="259" w:lineRule="auto"/>
              <w:ind w:left="0" w:firstLine="0"/>
              <w:jc w:val="left"/>
              <w:rPr>
                <w:rFonts w:eastAsia="Times New Roman" w:cs="Times New Roman"/>
                <w:b/>
                <w:sz w:val="22"/>
              </w:rPr>
            </w:pPr>
            <w:r w:rsidRPr="00C24813">
              <w:rPr>
                <w:rFonts w:eastAsia="Times New Roman" w:cs="Times New Roman"/>
                <w:b/>
                <w:sz w:val="22"/>
              </w:rPr>
              <w:t>Slovenská inšpekcia životného prostredia</w:t>
            </w:r>
          </w:p>
          <w:p w14:paraId="4BAD1CF7" w14:textId="37F6CA4F" w:rsidR="00C24813" w:rsidRPr="00C24813" w:rsidRDefault="00A72BDA" w:rsidP="00A8452B">
            <w:pPr>
              <w:spacing w:after="11" w:line="259" w:lineRule="auto"/>
              <w:ind w:left="0" w:firstLine="0"/>
              <w:jc w:val="left"/>
              <w:rPr>
                <w:sz w:val="22"/>
              </w:rPr>
            </w:pPr>
            <w:r w:rsidRPr="00C24813">
              <w:rPr>
                <w:rFonts w:eastAsia="Times New Roman" w:cs="Times New Roman"/>
                <w:b/>
                <w:sz w:val="22"/>
              </w:rPr>
              <w:t>- Vysunuté pracovisko Nitra</w:t>
            </w:r>
          </w:p>
          <w:p w14:paraId="002EF182" w14:textId="0FF0F947" w:rsidR="00A72BDA" w:rsidRPr="00C24813" w:rsidRDefault="00A72BDA" w:rsidP="00A8452B">
            <w:pPr>
              <w:spacing w:after="0" w:line="259" w:lineRule="auto"/>
              <w:ind w:left="0" w:firstLine="0"/>
              <w:jc w:val="left"/>
              <w:rPr>
                <w:sz w:val="22"/>
              </w:rPr>
            </w:pPr>
          </w:p>
        </w:tc>
        <w:tc>
          <w:tcPr>
            <w:tcW w:w="2202" w:type="dxa"/>
          </w:tcPr>
          <w:p w14:paraId="23F3B543" w14:textId="1926F1A8" w:rsidR="006B1FF8" w:rsidRPr="00C24813" w:rsidRDefault="00A72BDA" w:rsidP="00A72BDA">
            <w:pPr>
              <w:spacing w:after="0" w:line="259" w:lineRule="auto"/>
              <w:ind w:left="0" w:firstLine="0"/>
              <w:jc w:val="left"/>
              <w:rPr>
                <w:rFonts w:eastAsia="Times New Roman" w:cs="Times New Roman"/>
                <w:sz w:val="22"/>
              </w:rPr>
            </w:pPr>
            <w:r w:rsidRPr="00C24813">
              <w:rPr>
                <w:rFonts w:eastAsia="Times New Roman" w:cs="Times New Roman"/>
                <w:sz w:val="22"/>
              </w:rPr>
              <w:t>037</w:t>
            </w:r>
            <w:r w:rsidR="008B5A29">
              <w:rPr>
                <w:rFonts w:eastAsia="Times New Roman" w:cs="Times New Roman"/>
                <w:sz w:val="22"/>
              </w:rPr>
              <w:t xml:space="preserve"> </w:t>
            </w:r>
            <w:r w:rsidRPr="00C24813">
              <w:rPr>
                <w:rFonts w:eastAsia="Times New Roman" w:cs="Times New Roman"/>
                <w:sz w:val="22"/>
              </w:rPr>
              <w:t>/</w:t>
            </w:r>
            <w:r w:rsidR="008B5A29">
              <w:rPr>
                <w:rFonts w:eastAsia="Times New Roman" w:cs="Times New Roman"/>
                <w:sz w:val="22"/>
              </w:rPr>
              <w:t xml:space="preserve"> </w:t>
            </w:r>
            <w:r w:rsidRPr="00C24813">
              <w:rPr>
                <w:rFonts w:eastAsia="Times New Roman" w:cs="Times New Roman"/>
                <w:sz w:val="22"/>
              </w:rPr>
              <w:t>651 37 71</w:t>
            </w:r>
          </w:p>
          <w:p w14:paraId="577D852F" w14:textId="77777777" w:rsidR="006B1FF8" w:rsidRPr="00C24813" w:rsidRDefault="006B1FF8" w:rsidP="00A72BDA">
            <w:pPr>
              <w:spacing w:after="0" w:line="259" w:lineRule="auto"/>
              <w:ind w:left="0" w:firstLine="0"/>
              <w:jc w:val="left"/>
              <w:rPr>
                <w:rFonts w:eastAsia="Times New Roman" w:cs="Times New Roman"/>
                <w:sz w:val="22"/>
              </w:rPr>
            </w:pPr>
          </w:p>
          <w:p w14:paraId="056B4CFF" w14:textId="77777777" w:rsidR="00A72BDA" w:rsidRPr="00C24813" w:rsidRDefault="00A72BDA" w:rsidP="00A72BDA">
            <w:pPr>
              <w:spacing w:after="0" w:line="259" w:lineRule="auto"/>
              <w:ind w:left="0" w:firstLine="0"/>
              <w:jc w:val="left"/>
              <w:rPr>
                <w:sz w:val="22"/>
              </w:rPr>
            </w:pPr>
            <w:r w:rsidRPr="00C24813">
              <w:rPr>
                <w:rFonts w:eastAsia="Times New Roman" w:cs="Times New Roman"/>
                <w:sz w:val="22"/>
              </w:rPr>
              <w:t>0903 770 163 (havarijný telefón)</w:t>
            </w:r>
          </w:p>
          <w:p w14:paraId="00757BDA" w14:textId="77777777" w:rsidR="00A72BDA" w:rsidRPr="00C24813" w:rsidRDefault="00A72BDA" w:rsidP="00C3770D">
            <w:pPr>
              <w:spacing w:after="0" w:line="259" w:lineRule="auto"/>
              <w:ind w:left="0" w:firstLine="0"/>
              <w:jc w:val="center"/>
              <w:rPr>
                <w:sz w:val="22"/>
              </w:rPr>
            </w:pPr>
          </w:p>
        </w:tc>
        <w:tc>
          <w:tcPr>
            <w:tcW w:w="3218" w:type="dxa"/>
          </w:tcPr>
          <w:p w14:paraId="361D09ED" w14:textId="77777777" w:rsidR="00A72BDA" w:rsidRPr="00C24813" w:rsidRDefault="00A72BDA" w:rsidP="009A4BCA">
            <w:pPr>
              <w:spacing w:after="18" w:line="259" w:lineRule="auto"/>
              <w:ind w:left="0" w:firstLine="0"/>
              <w:jc w:val="left"/>
              <w:rPr>
                <w:sz w:val="22"/>
              </w:rPr>
            </w:pPr>
            <w:r w:rsidRPr="00C24813">
              <w:rPr>
                <w:rFonts w:eastAsia="Times New Roman" w:cs="Times New Roman"/>
                <w:sz w:val="22"/>
              </w:rPr>
              <w:t>SIŽP, Inšpekcia ŽP Bratislava, Vysunuté pracovisko Nitra, Odbor inšpekcie ochrany vôd, Mariánska dolina 7, 949 01 Nitra</w:t>
            </w:r>
          </w:p>
        </w:tc>
      </w:tr>
      <w:tr w:rsidR="00A72BDA" w14:paraId="59408B20" w14:textId="77777777" w:rsidTr="00641B4D">
        <w:trPr>
          <w:trHeight w:val="486"/>
        </w:trPr>
        <w:tc>
          <w:tcPr>
            <w:tcW w:w="3794" w:type="dxa"/>
          </w:tcPr>
          <w:p w14:paraId="17D6CAF1" w14:textId="1AF83FD6" w:rsidR="00A72BDA" w:rsidRPr="00C24813" w:rsidRDefault="00A72BDA" w:rsidP="00A8452B">
            <w:pPr>
              <w:spacing w:after="0" w:line="259" w:lineRule="auto"/>
              <w:ind w:left="0" w:right="-20" w:firstLine="0"/>
              <w:jc w:val="left"/>
              <w:rPr>
                <w:sz w:val="22"/>
              </w:rPr>
            </w:pPr>
            <w:r w:rsidRPr="00C24813">
              <w:rPr>
                <w:rFonts w:eastAsia="Times New Roman" w:cs="Times New Roman"/>
                <w:b/>
                <w:sz w:val="22"/>
              </w:rPr>
              <w:t xml:space="preserve">Regionálny úrad verejného zdravotníctva Trnava </w:t>
            </w:r>
          </w:p>
        </w:tc>
        <w:tc>
          <w:tcPr>
            <w:tcW w:w="2202" w:type="dxa"/>
          </w:tcPr>
          <w:p w14:paraId="26344DC7" w14:textId="421E6B3E" w:rsidR="00A72BDA" w:rsidRPr="00C24813" w:rsidRDefault="00A72BDA" w:rsidP="00A72BDA">
            <w:pPr>
              <w:spacing w:after="0" w:line="259" w:lineRule="auto"/>
              <w:ind w:left="0" w:firstLine="0"/>
              <w:jc w:val="left"/>
              <w:rPr>
                <w:sz w:val="22"/>
              </w:rPr>
            </w:pPr>
            <w:r w:rsidRPr="00C24813">
              <w:rPr>
                <w:rFonts w:eastAsia="Times New Roman" w:cs="Times New Roman"/>
                <w:sz w:val="22"/>
              </w:rPr>
              <w:t>033</w:t>
            </w:r>
            <w:r w:rsidR="008B5A29">
              <w:rPr>
                <w:rFonts w:eastAsia="Times New Roman" w:cs="Times New Roman"/>
                <w:sz w:val="22"/>
              </w:rPr>
              <w:t xml:space="preserve"> </w:t>
            </w:r>
            <w:r w:rsidRPr="00C24813">
              <w:rPr>
                <w:rFonts w:eastAsia="Times New Roman" w:cs="Times New Roman"/>
                <w:sz w:val="22"/>
              </w:rPr>
              <w:t>/</w:t>
            </w:r>
            <w:r w:rsidR="008B5A29">
              <w:rPr>
                <w:rFonts w:eastAsia="Times New Roman" w:cs="Times New Roman"/>
                <w:sz w:val="22"/>
              </w:rPr>
              <w:t xml:space="preserve"> </w:t>
            </w:r>
            <w:r w:rsidRPr="00C24813">
              <w:rPr>
                <w:rFonts w:eastAsia="Times New Roman" w:cs="Times New Roman"/>
                <w:sz w:val="22"/>
              </w:rPr>
              <w:t>551 28 61</w:t>
            </w:r>
            <w:r w:rsidR="008B5A29">
              <w:rPr>
                <w:rFonts w:eastAsia="Times New Roman" w:cs="Times New Roman"/>
                <w:sz w:val="22"/>
              </w:rPr>
              <w:t xml:space="preserve">, </w:t>
            </w:r>
            <w:r w:rsidRPr="00C24813">
              <w:rPr>
                <w:rFonts w:eastAsia="Times New Roman" w:cs="Times New Roman"/>
                <w:sz w:val="22"/>
              </w:rPr>
              <w:t>62 (spojovateľka)</w:t>
            </w:r>
          </w:p>
          <w:p w14:paraId="3F98970C" w14:textId="77777777" w:rsidR="00A72BDA" w:rsidRPr="00C24813" w:rsidRDefault="00A72BDA" w:rsidP="00C3770D">
            <w:pPr>
              <w:spacing w:after="0" w:line="259" w:lineRule="auto"/>
              <w:ind w:left="0" w:firstLine="0"/>
              <w:jc w:val="center"/>
              <w:rPr>
                <w:sz w:val="22"/>
              </w:rPr>
            </w:pPr>
          </w:p>
        </w:tc>
        <w:tc>
          <w:tcPr>
            <w:tcW w:w="3218" w:type="dxa"/>
          </w:tcPr>
          <w:p w14:paraId="5BE77356" w14:textId="77777777" w:rsidR="00A72BDA" w:rsidRPr="00C24813" w:rsidRDefault="00A72BDA" w:rsidP="004D2649">
            <w:pPr>
              <w:spacing w:after="18" w:line="259" w:lineRule="auto"/>
              <w:ind w:left="0" w:firstLine="0"/>
              <w:jc w:val="left"/>
              <w:rPr>
                <w:sz w:val="22"/>
              </w:rPr>
            </w:pPr>
            <w:r w:rsidRPr="00C24813">
              <w:rPr>
                <w:rFonts w:eastAsia="Times New Roman" w:cs="Times New Roman"/>
                <w:sz w:val="22"/>
              </w:rPr>
              <w:t>Regionálny úrad verejného zdravotníctva so sídlom v Trnave, Limbová 6, 917 09 Trnava</w:t>
            </w:r>
          </w:p>
        </w:tc>
      </w:tr>
      <w:tr w:rsidR="00A72BDA" w14:paraId="12D79D4F" w14:textId="77777777" w:rsidTr="00641B4D">
        <w:trPr>
          <w:trHeight w:val="1365"/>
        </w:trPr>
        <w:tc>
          <w:tcPr>
            <w:tcW w:w="3794" w:type="dxa"/>
          </w:tcPr>
          <w:p w14:paraId="1C261F26" w14:textId="77777777" w:rsidR="00A72BDA" w:rsidRPr="00C24813" w:rsidRDefault="00A72BDA" w:rsidP="00A8452B">
            <w:pPr>
              <w:spacing w:after="0" w:line="259" w:lineRule="auto"/>
              <w:ind w:left="0" w:firstLine="0"/>
              <w:jc w:val="left"/>
              <w:rPr>
                <w:sz w:val="22"/>
              </w:rPr>
            </w:pPr>
            <w:r w:rsidRPr="00C24813">
              <w:rPr>
                <w:rFonts w:eastAsia="Times New Roman" w:cs="Times New Roman"/>
                <w:b/>
                <w:sz w:val="22"/>
              </w:rPr>
              <w:t xml:space="preserve">Hasičský a záchranný zbor – Piešťany </w:t>
            </w:r>
          </w:p>
          <w:p w14:paraId="7D85A415" w14:textId="77777777" w:rsidR="00A72BDA" w:rsidRPr="00C24813" w:rsidRDefault="00A72BDA" w:rsidP="00A8452B">
            <w:pPr>
              <w:spacing w:after="18" w:line="259" w:lineRule="auto"/>
              <w:ind w:left="0" w:firstLine="0"/>
              <w:jc w:val="left"/>
              <w:rPr>
                <w:rFonts w:eastAsia="Times New Roman" w:cs="Times New Roman"/>
                <w:b/>
                <w:sz w:val="22"/>
              </w:rPr>
            </w:pPr>
            <w:r w:rsidRPr="00C24813">
              <w:rPr>
                <w:rFonts w:eastAsia="Times New Roman" w:cs="Times New Roman"/>
                <w:b/>
                <w:sz w:val="22"/>
              </w:rPr>
              <w:t>OR HaZZ v Piešťanoch</w:t>
            </w:r>
          </w:p>
          <w:p w14:paraId="0AF4AB13" w14:textId="77777777" w:rsidR="00A72BDA" w:rsidRPr="00C24813" w:rsidRDefault="00A72BDA" w:rsidP="00A8452B">
            <w:pPr>
              <w:spacing w:after="18" w:line="259" w:lineRule="auto"/>
              <w:ind w:left="0" w:firstLine="0"/>
              <w:jc w:val="left"/>
              <w:rPr>
                <w:sz w:val="22"/>
              </w:rPr>
            </w:pPr>
            <w:r w:rsidRPr="00C24813">
              <w:rPr>
                <w:rFonts w:eastAsia="Times New Roman" w:cs="Times New Roman"/>
                <w:b/>
                <w:sz w:val="22"/>
              </w:rPr>
              <w:t xml:space="preserve">- </w:t>
            </w:r>
            <w:r w:rsidRPr="00C24813">
              <w:rPr>
                <w:rFonts w:eastAsia="Times New Roman" w:cs="Times New Roman"/>
                <w:sz w:val="22"/>
              </w:rPr>
              <w:t xml:space="preserve">ohlasovňa požiarov </w:t>
            </w:r>
          </w:p>
          <w:p w14:paraId="6753ABAD" w14:textId="77777777" w:rsidR="00A72BDA" w:rsidRPr="00C24813" w:rsidRDefault="00161EED" w:rsidP="00A8452B">
            <w:pPr>
              <w:spacing w:after="0" w:line="259" w:lineRule="auto"/>
              <w:ind w:left="0" w:firstLine="0"/>
              <w:jc w:val="left"/>
              <w:rPr>
                <w:sz w:val="22"/>
              </w:rPr>
            </w:pPr>
            <w:r w:rsidRPr="00C24813">
              <w:rPr>
                <w:rFonts w:eastAsia="Times New Roman" w:cs="Times New Roman"/>
                <w:b/>
                <w:sz w:val="22"/>
              </w:rPr>
              <w:t>-</w:t>
            </w:r>
            <w:r w:rsidR="00A72BDA" w:rsidRPr="00C24813">
              <w:rPr>
                <w:rFonts w:eastAsia="Times New Roman" w:cs="Times New Roman"/>
                <w:sz w:val="22"/>
              </w:rPr>
              <w:t xml:space="preserve"> veliteľ hasičskej stanice</w:t>
            </w:r>
          </w:p>
        </w:tc>
        <w:tc>
          <w:tcPr>
            <w:tcW w:w="2202" w:type="dxa"/>
          </w:tcPr>
          <w:p w14:paraId="4FD66737" w14:textId="77777777" w:rsidR="00E90D5F" w:rsidRDefault="00A72BDA" w:rsidP="004D2649">
            <w:pPr>
              <w:spacing w:after="0" w:line="259" w:lineRule="auto"/>
              <w:ind w:left="0" w:firstLine="0"/>
              <w:jc w:val="left"/>
              <w:rPr>
                <w:rFonts w:eastAsia="Times New Roman" w:cs="Times New Roman"/>
                <w:sz w:val="22"/>
              </w:rPr>
            </w:pPr>
            <w:r w:rsidRPr="00C24813">
              <w:rPr>
                <w:rFonts w:eastAsia="Times New Roman" w:cs="Times New Roman"/>
                <w:sz w:val="22"/>
              </w:rPr>
              <w:t>150, 112,</w:t>
            </w:r>
          </w:p>
          <w:p w14:paraId="1C27E9B9" w14:textId="77777777" w:rsidR="00E90D5F" w:rsidRDefault="00A72BDA" w:rsidP="004D2649">
            <w:pPr>
              <w:spacing w:after="0" w:line="259" w:lineRule="auto"/>
              <w:ind w:left="0" w:firstLine="0"/>
              <w:jc w:val="left"/>
              <w:rPr>
                <w:rFonts w:eastAsia="Times New Roman" w:cs="Times New Roman"/>
                <w:sz w:val="22"/>
              </w:rPr>
            </w:pPr>
            <w:r w:rsidRPr="00C24813">
              <w:rPr>
                <w:rFonts w:eastAsia="Times New Roman" w:cs="Times New Roman"/>
                <w:sz w:val="22"/>
              </w:rPr>
              <w:t>033</w:t>
            </w:r>
            <w:r w:rsidR="00E90D5F">
              <w:rPr>
                <w:rFonts w:eastAsia="Times New Roman" w:cs="Times New Roman"/>
                <w:sz w:val="22"/>
              </w:rPr>
              <w:t xml:space="preserve"> </w:t>
            </w:r>
            <w:r w:rsidRPr="00C24813">
              <w:rPr>
                <w:rFonts w:eastAsia="Times New Roman" w:cs="Times New Roman"/>
                <w:sz w:val="22"/>
              </w:rPr>
              <w:t>/ 77 239 84,</w:t>
            </w:r>
          </w:p>
          <w:p w14:paraId="0FEDF965" w14:textId="423E1C19" w:rsidR="00A72BDA" w:rsidRPr="00C24813" w:rsidRDefault="00A72BDA" w:rsidP="004D2649">
            <w:pPr>
              <w:spacing w:after="0" w:line="259" w:lineRule="auto"/>
              <w:ind w:left="0" w:firstLine="0"/>
              <w:jc w:val="left"/>
              <w:rPr>
                <w:sz w:val="22"/>
              </w:rPr>
            </w:pPr>
            <w:r w:rsidRPr="00C24813">
              <w:rPr>
                <w:rFonts w:eastAsia="Times New Roman" w:cs="Times New Roman"/>
                <w:sz w:val="22"/>
              </w:rPr>
              <w:t>033</w:t>
            </w:r>
            <w:r w:rsidR="00E90D5F">
              <w:rPr>
                <w:rFonts w:eastAsia="Times New Roman" w:cs="Times New Roman"/>
                <w:sz w:val="22"/>
              </w:rPr>
              <w:t xml:space="preserve"> </w:t>
            </w:r>
            <w:r w:rsidRPr="00C24813">
              <w:rPr>
                <w:rFonts w:eastAsia="Times New Roman" w:cs="Times New Roman"/>
                <w:sz w:val="22"/>
              </w:rPr>
              <w:t>/ 77 206 31</w:t>
            </w:r>
          </w:p>
        </w:tc>
        <w:tc>
          <w:tcPr>
            <w:tcW w:w="3218" w:type="dxa"/>
          </w:tcPr>
          <w:p w14:paraId="37856099" w14:textId="77777777" w:rsidR="00A72BDA" w:rsidRPr="00C24813" w:rsidRDefault="00A72BDA" w:rsidP="009A4BCA">
            <w:pPr>
              <w:spacing w:after="0" w:line="259" w:lineRule="auto"/>
              <w:ind w:left="0" w:firstLine="0"/>
              <w:jc w:val="left"/>
              <w:rPr>
                <w:sz w:val="22"/>
              </w:rPr>
            </w:pPr>
            <w:r w:rsidRPr="00C24813">
              <w:rPr>
                <w:rFonts w:eastAsia="Times New Roman" w:cs="Times New Roman"/>
                <w:sz w:val="22"/>
              </w:rPr>
              <w:t>Hasičský a záchranný zbor, OR HaZZ v Piešťanoch, Dopravná 1, 921 01 Piešťany</w:t>
            </w:r>
          </w:p>
        </w:tc>
      </w:tr>
      <w:tr w:rsidR="00A72BDA" w:rsidRPr="00C24813" w14:paraId="64B32D16" w14:textId="77777777" w:rsidTr="00641B4D">
        <w:tc>
          <w:tcPr>
            <w:tcW w:w="3794" w:type="dxa"/>
          </w:tcPr>
          <w:p w14:paraId="74BA9D5D" w14:textId="77777777" w:rsidR="00A72BDA" w:rsidRPr="00C24813" w:rsidRDefault="00A72BDA" w:rsidP="00A8452B">
            <w:pPr>
              <w:spacing w:after="0" w:line="259" w:lineRule="auto"/>
              <w:ind w:left="0" w:firstLine="0"/>
              <w:jc w:val="left"/>
              <w:rPr>
                <w:rFonts w:eastAsia="Times New Roman" w:cs="Times New Roman"/>
                <w:b/>
                <w:color w:val="auto"/>
                <w:sz w:val="22"/>
              </w:rPr>
            </w:pPr>
            <w:r w:rsidRPr="00C24813">
              <w:rPr>
                <w:rFonts w:eastAsia="Times New Roman" w:cs="Times New Roman"/>
                <w:b/>
                <w:color w:val="auto"/>
                <w:sz w:val="22"/>
              </w:rPr>
              <w:t>PLYN</w:t>
            </w:r>
          </w:p>
          <w:p w14:paraId="1ACDC5D5" w14:textId="632B3CE4" w:rsidR="0083706E" w:rsidRPr="00C24813" w:rsidRDefault="0083706E" w:rsidP="00A8452B">
            <w:pPr>
              <w:spacing w:after="0" w:line="259" w:lineRule="auto"/>
              <w:ind w:left="0" w:firstLine="0"/>
              <w:jc w:val="left"/>
              <w:rPr>
                <w:rFonts w:eastAsia="Times New Roman" w:cs="Times New Roman"/>
                <w:color w:val="auto"/>
                <w:sz w:val="22"/>
              </w:rPr>
            </w:pPr>
            <w:r w:rsidRPr="00C24813">
              <w:rPr>
                <w:rFonts w:eastAsia="Times New Roman" w:cs="Times New Roman"/>
                <w:color w:val="auto"/>
                <w:sz w:val="22"/>
              </w:rPr>
              <w:t>poruchová linka</w:t>
            </w:r>
          </w:p>
          <w:p w14:paraId="7FF5957B" w14:textId="23610E79" w:rsidR="00161EED" w:rsidRPr="00C24813" w:rsidRDefault="00161EED" w:rsidP="00A8452B">
            <w:pPr>
              <w:spacing w:after="0" w:line="259" w:lineRule="auto"/>
              <w:ind w:left="0" w:firstLine="0"/>
              <w:jc w:val="left"/>
              <w:rPr>
                <w:color w:val="auto"/>
                <w:sz w:val="22"/>
              </w:rPr>
            </w:pPr>
          </w:p>
        </w:tc>
        <w:tc>
          <w:tcPr>
            <w:tcW w:w="2202" w:type="dxa"/>
          </w:tcPr>
          <w:p w14:paraId="0B749ECD" w14:textId="5AE8786F" w:rsidR="00A72BDA" w:rsidRPr="00C24813" w:rsidRDefault="0083706E" w:rsidP="0083706E">
            <w:pPr>
              <w:spacing w:after="0" w:line="259" w:lineRule="auto"/>
              <w:ind w:left="0" w:firstLine="0"/>
              <w:jc w:val="left"/>
              <w:rPr>
                <w:rFonts w:eastAsia="Times New Roman" w:cs="Times New Roman"/>
                <w:sz w:val="22"/>
              </w:rPr>
            </w:pPr>
            <w:r w:rsidRPr="00C24813">
              <w:rPr>
                <w:rFonts w:eastAsia="Times New Roman" w:cs="Times New Roman"/>
                <w:sz w:val="22"/>
              </w:rPr>
              <w:t>0850 111 727</w:t>
            </w:r>
          </w:p>
        </w:tc>
        <w:tc>
          <w:tcPr>
            <w:tcW w:w="3218" w:type="dxa"/>
          </w:tcPr>
          <w:p w14:paraId="13FCCF8E" w14:textId="77777777" w:rsidR="00A72BDA" w:rsidRPr="00C24813" w:rsidRDefault="00A72BDA" w:rsidP="00C3770D">
            <w:pPr>
              <w:spacing w:after="0" w:line="259" w:lineRule="auto"/>
              <w:ind w:left="0" w:firstLine="0"/>
              <w:jc w:val="center"/>
              <w:rPr>
                <w:sz w:val="22"/>
              </w:rPr>
            </w:pPr>
          </w:p>
        </w:tc>
      </w:tr>
      <w:tr w:rsidR="00A72BDA" w:rsidRPr="00C24813" w14:paraId="0501C5CE" w14:textId="77777777" w:rsidTr="00641B4D">
        <w:tc>
          <w:tcPr>
            <w:tcW w:w="3794" w:type="dxa"/>
          </w:tcPr>
          <w:p w14:paraId="48D58F2A" w14:textId="77777777" w:rsidR="00A72BDA" w:rsidRPr="00C24813" w:rsidRDefault="00A72BDA" w:rsidP="00A8452B">
            <w:pPr>
              <w:spacing w:after="0" w:line="259" w:lineRule="auto"/>
              <w:ind w:left="0" w:right="-3" w:firstLine="0"/>
              <w:jc w:val="left"/>
              <w:rPr>
                <w:rFonts w:eastAsia="Times New Roman" w:cs="Times New Roman"/>
                <w:b/>
                <w:color w:val="auto"/>
                <w:sz w:val="22"/>
              </w:rPr>
            </w:pPr>
            <w:r w:rsidRPr="00C24813">
              <w:rPr>
                <w:rFonts w:eastAsia="Times New Roman" w:cs="Times New Roman"/>
                <w:b/>
                <w:color w:val="auto"/>
                <w:sz w:val="22"/>
              </w:rPr>
              <w:t>ELEKTRIKA</w:t>
            </w:r>
          </w:p>
          <w:p w14:paraId="43E226DC" w14:textId="76C7C628" w:rsidR="00161EED" w:rsidRPr="00C24813" w:rsidRDefault="00161EED" w:rsidP="00A8452B">
            <w:pPr>
              <w:spacing w:after="0" w:line="259" w:lineRule="auto"/>
              <w:ind w:left="0" w:firstLine="0"/>
              <w:jc w:val="left"/>
              <w:rPr>
                <w:rFonts w:eastAsia="Times New Roman" w:cs="Times New Roman"/>
                <w:color w:val="auto"/>
                <w:sz w:val="22"/>
              </w:rPr>
            </w:pPr>
            <w:r w:rsidRPr="00C24813">
              <w:rPr>
                <w:rFonts w:eastAsia="Times New Roman" w:cs="Times New Roman"/>
                <w:b/>
                <w:color w:val="auto"/>
                <w:sz w:val="22"/>
              </w:rPr>
              <w:t xml:space="preserve">- </w:t>
            </w:r>
            <w:r w:rsidRPr="00C24813">
              <w:rPr>
                <w:rFonts w:eastAsia="Times New Roman" w:cs="Times New Roman"/>
                <w:color w:val="auto"/>
                <w:sz w:val="22"/>
              </w:rPr>
              <w:t>poruchová  linka</w:t>
            </w:r>
          </w:p>
          <w:p w14:paraId="55F98F47" w14:textId="77777777" w:rsidR="00161EED" w:rsidRPr="00C24813" w:rsidRDefault="00161EED" w:rsidP="00A8452B">
            <w:pPr>
              <w:spacing w:after="0" w:line="259" w:lineRule="auto"/>
              <w:ind w:left="0" w:right="-3" w:firstLine="0"/>
              <w:jc w:val="left"/>
              <w:rPr>
                <w:color w:val="auto"/>
                <w:sz w:val="22"/>
              </w:rPr>
            </w:pPr>
            <w:r w:rsidRPr="00C24813">
              <w:rPr>
                <w:rFonts w:eastAsia="Times New Roman" w:cs="Times New Roman"/>
                <w:b/>
                <w:color w:val="auto"/>
                <w:sz w:val="22"/>
              </w:rPr>
              <w:t xml:space="preserve">- </w:t>
            </w:r>
            <w:r w:rsidRPr="00C24813">
              <w:rPr>
                <w:rFonts w:eastAsia="Times New Roman" w:cs="Times New Roman"/>
                <w:color w:val="auto"/>
                <w:sz w:val="22"/>
              </w:rPr>
              <w:t>zákaznícka linka</w:t>
            </w:r>
          </w:p>
        </w:tc>
        <w:tc>
          <w:tcPr>
            <w:tcW w:w="2202" w:type="dxa"/>
          </w:tcPr>
          <w:p w14:paraId="61FA69F6" w14:textId="6F0168B9" w:rsidR="00A72BDA" w:rsidRPr="00C24813" w:rsidRDefault="0083706E" w:rsidP="0083706E">
            <w:pPr>
              <w:spacing w:after="0" w:line="259" w:lineRule="auto"/>
              <w:ind w:left="0" w:firstLine="0"/>
              <w:jc w:val="left"/>
              <w:rPr>
                <w:rFonts w:eastAsia="Times New Roman" w:cs="Times New Roman"/>
                <w:sz w:val="22"/>
              </w:rPr>
            </w:pPr>
            <w:r w:rsidRPr="00C24813">
              <w:rPr>
                <w:rFonts w:eastAsia="Times New Roman" w:cs="Times New Roman"/>
                <w:sz w:val="22"/>
              </w:rPr>
              <w:t>0800 111 567</w:t>
            </w:r>
          </w:p>
        </w:tc>
        <w:tc>
          <w:tcPr>
            <w:tcW w:w="3218" w:type="dxa"/>
          </w:tcPr>
          <w:p w14:paraId="5EBFF408" w14:textId="77777777" w:rsidR="00A72BDA" w:rsidRPr="00C24813" w:rsidRDefault="00A72BDA" w:rsidP="00C3770D">
            <w:pPr>
              <w:spacing w:after="0" w:line="259" w:lineRule="auto"/>
              <w:ind w:left="0" w:firstLine="0"/>
              <w:jc w:val="center"/>
              <w:rPr>
                <w:sz w:val="22"/>
              </w:rPr>
            </w:pPr>
          </w:p>
        </w:tc>
      </w:tr>
      <w:tr w:rsidR="00C64BFD" w:rsidRPr="00C24813" w14:paraId="506CD819" w14:textId="77777777" w:rsidTr="00641B4D">
        <w:trPr>
          <w:trHeight w:val="1247"/>
        </w:trPr>
        <w:tc>
          <w:tcPr>
            <w:tcW w:w="3794" w:type="dxa"/>
            <w:vAlign w:val="center"/>
          </w:tcPr>
          <w:p w14:paraId="74C30C9F" w14:textId="77777777" w:rsidR="00C64BFD" w:rsidRPr="00C24813" w:rsidRDefault="00C64BFD" w:rsidP="00A8452B">
            <w:pPr>
              <w:spacing w:after="40" w:line="259" w:lineRule="auto"/>
              <w:ind w:left="0" w:firstLine="0"/>
              <w:jc w:val="left"/>
              <w:rPr>
                <w:sz w:val="22"/>
              </w:rPr>
            </w:pPr>
            <w:r w:rsidRPr="00C24813">
              <w:rPr>
                <w:rFonts w:eastAsia="Times New Roman" w:cs="Times New Roman"/>
                <w:b/>
                <w:sz w:val="22"/>
              </w:rPr>
              <w:t>TIESŇOVÉ VOLANIE</w:t>
            </w:r>
          </w:p>
          <w:p w14:paraId="79C8282B" w14:textId="77777777" w:rsidR="00C64BFD" w:rsidRPr="00C24813" w:rsidRDefault="00C64BFD" w:rsidP="00A8452B">
            <w:pPr>
              <w:spacing w:after="0" w:line="259" w:lineRule="auto"/>
              <w:ind w:left="0" w:firstLine="0"/>
              <w:jc w:val="left"/>
              <w:rPr>
                <w:sz w:val="22"/>
              </w:rPr>
            </w:pPr>
            <w:r w:rsidRPr="00C24813">
              <w:rPr>
                <w:rFonts w:eastAsia="Times New Roman" w:cs="Times New Roman"/>
                <w:b/>
                <w:sz w:val="22"/>
              </w:rPr>
              <w:t>(INTEGROVANÝ ZÁCHRANNÝ SYSTÉM)</w:t>
            </w:r>
          </w:p>
        </w:tc>
        <w:tc>
          <w:tcPr>
            <w:tcW w:w="5420" w:type="dxa"/>
            <w:gridSpan w:val="2"/>
            <w:vAlign w:val="center"/>
          </w:tcPr>
          <w:p w14:paraId="0F1C6C21" w14:textId="0906B315" w:rsidR="00C64BFD" w:rsidRPr="00C64BFD" w:rsidRDefault="00C64BFD" w:rsidP="00C64BFD">
            <w:pPr>
              <w:spacing w:after="0" w:line="259" w:lineRule="auto"/>
              <w:ind w:left="0" w:firstLine="0"/>
              <w:jc w:val="center"/>
              <w:rPr>
                <w:rFonts w:eastAsia="Times New Roman" w:cs="Times New Roman"/>
                <w:b/>
                <w:sz w:val="28"/>
                <w:szCs w:val="28"/>
              </w:rPr>
            </w:pPr>
            <w:r w:rsidRPr="00C64BFD">
              <w:rPr>
                <w:rFonts w:eastAsia="Times New Roman" w:cs="Times New Roman"/>
                <w:b/>
                <w:sz w:val="28"/>
                <w:szCs w:val="28"/>
              </w:rPr>
              <w:t>112</w:t>
            </w:r>
          </w:p>
        </w:tc>
      </w:tr>
      <w:tr w:rsidR="00C64BFD" w:rsidRPr="00C24813" w14:paraId="63AF68DE" w14:textId="77777777" w:rsidTr="00641B4D">
        <w:trPr>
          <w:trHeight w:val="1247"/>
        </w:trPr>
        <w:tc>
          <w:tcPr>
            <w:tcW w:w="3794" w:type="dxa"/>
            <w:vAlign w:val="center"/>
          </w:tcPr>
          <w:p w14:paraId="7AAB1411" w14:textId="77777777" w:rsidR="00C64BFD" w:rsidRPr="00C24813" w:rsidRDefault="00C64BFD" w:rsidP="00C24813">
            <w:pPr>
              <w:spacing w:after="0" w:line="259" w:lineRule="auto"/>
              <w:ind w:left="0" w:right="25" w:firstLine="0"/>
              <w:jc w:val="left"/>
              <w:rPr>
                <w:sz w:val="22"/>
              </w:rPr>
            </w:pPr>
            <w:r w:rsidRPr="00C24813">
              <w:rPr>
                <w:rFonts w:eastAsia="Times New Roman" w:cs="Times New Roman"/>
                <w:b/>
                <w:sz w:val="22"/>
              </w:rPr>
              <w:t>HASIČI</w:t>
            </w:r>
          </w:p>
          <w:p w14:paraId="102DB9FA" w14:textId="77777777" w:rsidR="00C64BFD" w:rsidRPr="00C24813" w:rsidRDefault="00C64BFD" w:rsidP="00C24813">
            <w:pPr>
              <w:spacing w:after="40" w:line="259" w:lineRule="auto"/>
              <w:ind w:left="0" w:firstLine="0"/>
              <w:jc w:val="left"/>
              <w:rPr>
                <w:rFonts w:eastAsia="Times New Roman" w:cs="Times New Roman"/>
                <w:b/>
                <w:sz w:val="22"/>
              </w:rPr>
            </w:pPr>
            <w:r w:rsidRPr="00C24813">
              <w:rPr>
                <w:rFonts w:eastAsia="Times New Roman" w:cs="Times New Roman"/>
                <w:b/>
                <w:sz w:val="22"/>
              </w:rPr>
              <w:t xml:space="preserve">- </w:t>
            </w:r>
            <w:r w:rsidRPr="00C24813">
              <w:rPr>
                <w:rFonts w:eastAsia="Times New Roman" w:cs="Times New Roman"/>
                <w:sz w:val="22"/>
              </w:rPr>
              <w:t>tiesňové volanie</w:t>
            </w:r>
          </w:p>
        </w:tc>
        <w:tc>
          <w:tcPr>
            <w:tcW w:w="5420" w:type="dxa"/>
            <w:gridSpan w:val="2"/>
            <w:vAlign w:val="center"/>
          </w:tcPr>
          <w:p w14:paraId="6DC618B9" w14:textId="663BF160" w:rsidR="00C64BFD" w:rsidRPr="00C64BFD" w:rsidRDefault="00C64BFD" w:rsidP="00C64BFD">
            <w:pPr>
              <w:spacing w:after="0" w:line="259" w:lineRule="auto"/>
              <w:ind w:left="0" w:firstLine="0"/>
              <w:jc w:val="center"/>
              <w:rPr>
                <w:noProof/>
                <w:sz w:val="28"/>
                <w:szCs w:val="28"/>
              </w:rPr>
            </w:pPr>
            <w:r w:rsidRPr="00C64BFD">
              <w:rPr>
                <w:rFonts w:eastAsia="Times New Roman" w:cs="Times New Roman"/>
                <w:b/>
                <w:sz w:val="28"/>
                <w:szCs w:val="28"/>
              </w:rPr>
              <w:t>150</w:t>
            </w:r>
          </w:p>
        </w:tc>
      </w:tr>
      <w:tr w:rsidR="00C64BFD" w:rsidRPr="00C24813" w14:paraId="05861B40" w14:textId="77777777" w:rsidTr="00641B4D">
        <w:trPr>
          <w:trHeight w:val="1247"/>
        </w:trPr>
        <w:tc>
          <w:tcPr>
            <w:tcW w:w="3794" w:type="dxa"/>
            <w:vAlign w:val="center"/>
          </w:tcPr>
          <w:p w14:paraId="5B56E9A2" w14:textId="77777777" w:rsidR="00C64BFD" w:rsidRPr="00C24813" w:rsidRDefault="00C64BFD" w:rsidP="00C24813">
            <w:pPr>
              <w:spacing w:after="0" w:line="259" w:lineRule="auto"/>
              <w:ind w:left="0" w:firstLine="0"/>
              <w:jc w:val="left"/>
              <w:rPr>
                <w:sz w:val="22"/>
              </w:rPr>
            </w:pPr>
            <w:r w:rsidRPr="00C24813">
              <w:rPr>
                <w:rFonts w:eastAsia="Times New Roman" w:cs="Times New Roman"/>
                <w:b/>
                <w:sz w:val="22"/>
              </w:rPr>
              <w:t>ZÁCHRANNÁ ZDRAVOTNÁ SLUŽBA</w:t>
            </w:r>
          </w:p>
          <w:p w14:paraId="304DD5A7" w14:textId="77777777" w:rsidR="00C64BFD" w:rsidRPr="00C24813" w:rsidRDefault="00C64BFD" w:rsidP="00C24813">
            <w:pPr>
              <w:spacing w:after="40" w:line="259" w:lineRule="auto"/>
              <w:ind w:left="0" w:firstLine="0"/>
              <w:jc w:val="left"/>
              <w:rPr>
                <w:rFonts w:eastAsia="Times New Roman" w:cs="Times New Roman"/>
                <w:b/>
                <w:sz w:val="22"/>
              </w:rPr>
            </w:pPr>
            <w:r w:rsidRPr="00C24813">
              <w:rPr>
                <w:rFonts w:eastAsia="Times New Roman" w:cs="Times New Roman"/>
                <w:b/>
                <w:sz w:val="22"/>
              </w:rPr>
              <w:t>-</w:t>
            </w:r>
            <w:r w:rsidRPr="00C24813">
              <w:rPr>
                <w:rFonts w:eastAsia="Times New Roman" w:cs="Times New Roman"/>
                <w:sz w:val="22"/>
              </w:rPr>
              <w:t xml:space="preserve"> tiesňové volanie</w:t>
            </w:r>
          </w:p>
        </w:tc>
        <w:tc>
          <w:tcPr>
            <w:tcW w:w="5420" w:type="dxa"/>
            <w:gridSpan w:val="2"/>
            <w:vAlign w:val="center"/>
          </w:tcPr>
          <w:p w14:paraId="627D8C8E" w14:textId="1A68425B" w:rsidR="00C64BFD" w:rsidRPr="00C64BFD" w:rsidRDefault="00C64BFD" w:rsidP="00C24813">
            <w:pPr>
              <w:spacing w:after="0" w:line="259" w:lineRule="auto"/>
              <w:ind w:left="0" w:firstLine="0"/>
              <w:jc w:val="center"/>
              <w:rPr>
                <w:noProof/>
                <w:sz w:val="28"/>
                <w:szCs w:val="28"/>
              </w:rPr>
            </w:pPr>
            <w:r w:rsidRPr="00C64BFD">
              <w:rPr>
                <w:rFonts w:eastAsia="Times New Roman" w:cs="Times New Roman"/>
                <w:b/>
                <w:sz w:val="28"/>
                <w:szCs w:val="28"/>
              </w:rPr>
              <w:t>155</w:t>
            </w:r>
          </w:p>
        </w:tc>
      </w:tr>
      <w:tr w:rsidR="00C64BFD" w:rsidRPr="00C24813" w14:paraId="5C95A3AD" w14:textId="77777777" w:rsidTr="00641B4D">
        <w:trPr>
          <w:trHeight w:val="1247"/>
        </w:trPr>
        <w:tc>
          <w:tcPr>
            <w:tcW w:w="3794" w:type="dxa"/>
            <w:vAlign w:val="center"/>
          </w:tcPr>
          <w:p w14:paraId="04D01CCD" w14:textId="77777777" w:rsidR="00C64BFD" w:rsidRPr="00C24813" w:rsidRDefault="00C64BFD" w:rsidP="00C24813">
            <w:pPr>
              <w:spacing w:after="40" w:line="259" w:lineRule="auto"/>
              <w:ind w:left="0" w:firstLine="0"/>
              <w:jc w:val="left"/>
              <w:rPr>
                <w:sz w:val="22"/>
              </w:rPr>
            </w:pPr>
            <w:r w:rsidRPr="00C24813">
              <w:rPr>
                <w:rFonts w:eastAsia="Times New Roman" w:cs="Times New Roman"/>
                <w:b/>
                <w:sz w:val="22"/>
              </w:rPr>
              <w:t>POLÍCIA</w:t>
            </w:r>
          </w:p>
          <w:p w14:paraId="3EEDA0F1" w14:textId="77777777" w:rsidR="00C64BFD" w:rsidRPr="00C24813" w:rsidRDefault="00C64BFD" w:rsidP="00C24813">
            <w:pPr>
              <w:spacing w:after="40" w:line="259" w:lineRule="auto"/>
              <w:ind w:left="0" w:firstLine="0"/>
              <w:jc w:val="left"/>
              <w:rPr>
                <w:rFonts w:eastAsia="Times New Roman" w:cs="Times New Roman"/>
                <w:b/>
                <w:sz w:val="22"/>
              </w:rPr>
            </w:pPr>
            <w:r w:rsidRPr="00C24813">
              <w:rPr>
                <w:rFonts w:eastAsia="Times New Roman" w:cs="Times New Roman"/>
                <w:b/>
                <w:sz w:val="22"/>
              </w:rPr>
              <w:t>-</w:t>
            </w:r>
            <w:r w:rsidRPr="00C24813">
              <w:rPr>
                <w:rFonts w:eastAsia="Times New Roman" w:cs="Times New Roman"/>
                <w:sz w:val="22"/>
              </w:rPr>
              <w:t xml:space="preserve"> tiesňové volanie</w:t>
            </w:r>
          </w:p>
        </w:tc>
        <w:tc>
          <w:tcPr>
            <w:tcW w:w="5420" w:type="dxa"/>
            <w:gridSpan w:val="2"/>
            <w:vAlign w:val="center"/>
          </w:tcPr>
          <w:p w14:paraId="75DDE48B" w14:textId="1D2186CA" w:rsidR="00C64BFD" w:rsidRPr="00C64BFD" w:rsidRDefault="00C64BFD" w:rsidP="00C64BFD">
            <w:pPr>
              <w:spacing w:after="0" w:line="259" w:lineRule="auto"/>
              <w:ind w:left="0" w:firstLine="0"/>
              <w:jc w:val="center"/>
              <w:rPr>
                <w:noProof/>
                <w:sz w:val="28"/>
                <w:szCs w:val="28"/>
              </w:rPr>
            </w:pPr>
            <w:r w:rsidRPr="00C64BFD">
              <w:rPr>
                <w:rFonts w:eastAsia="Times New Roman" w:cs="Times New Roman"/>
                <w:b/>
                <w:sz w:val="28"/>
                <w:szCs w:val="28"/>
              </w:rPr>
              <w:t>158</w:t>
            </w:r>
          </w:p>
        </w:tc>
      </w:tr>
    </w:tbl>
    <w:p w14:paraId="73B5155C" w14:textId="77777777" w:rsidR="00A72BDA" w:rsidRPr="00C24813" w:rsidRDefault="00A72BDA" w:rsidP="00C3770D">
      <w:pPr>
        <w:spacing w:after="0" w:line="259" w:lineRule="auto"/>
        <w:ind w:left="0" w:firstLine="0"/>
        <w:jc w:val="center"/>
        <w:rPr>
          <w:sz w:val="22"/>
        </w:rPr>
      </w:pPr>
    </w:p>
    <w:p w14:paraId="050171BF" w14:textId="77777777" w:rsidR="00C73471" w:rsidRPr="00C24813" w:rsidRDefault="00693667" w:rsidP="00C3770D">
      <w:pPr>
        <w:spacing w:after="0" w:line="259" w:lineRule="auto"/>
        <w:ind w:left="0" w:firstLine="0"/>
        <w:jc w:val="left"/>
        <w:rPr>
          <w:sz w:val="22"/>
        </w:rPr>
      </w:pPr>
      <w:r w:rsidRPr="00C24813">
        <w:rPr>
          <w:sz w:val="22"/>
        </w:rPr>
        <w:t xml:space="preserve"> </w:t>
      </w:r>
    </w:p>
    <w:p w14:paraId="237561AA" w14:textId="77777777" w:rsidR="00B72C8A" w:rsidRDefault="00B72C8A" w:rsidP="00C60046">
      <w:pPr>
        <w:spacing w:after="0" w:line="259" w:lineRule="auto"/>
        <w:ind w:left="0" w:firstLine="0"/>
        <w:jc w:val="left"/>
        <w:rPr>
          <w:rFonts w:ascii="Times New Roman" w:eastAsia="Times New Roman" w:hAnsi="Times New Roman" w:cs="Times New Roman"/>
          <w:sz w:val="22"/>
        </w:rPr>
      </w:pPr>
    </w:p>
    <w:p w14:paraId="69306FDA" w14:textId="77777777" w:rsidR="00B72C8A" w:rsidRDefault="00B72C8A" w:rsidP="00C60046">
      <w:pPr>
        <w:spacing w:after="0" w:line="259" w:lineRule="auto"/>
        <w:ind w:left="0" w:firstLine="0"/>
        <w:jc w:val="left"/>
        <w:rPr>
          <w:rFonts w:ascii="Times New Roman" w:eastAsia="Times New Roman" w:hAnsi="Times New Roman" w:cs="Times New Roman"/>
          <w:sz w:val="22"/>
        </w:rPr>
      </w:pPr>
    </w:p>
    <w:p w14:paraId="023FE7C6" w14:textId="77777777" w:rsidR="00C73471" w:rsidRDefault="00C73471" w:rsidP="00C60046">
      <w:pPr>
        <w:spacing w:after="0" w:line="259" w:lineRule="auto"/>
        <w:ind w:left="0" w:firstLine="0"/>
        <w:jc w:val="left"/>
      </w:pPr>
    </w:p>
    <w:p w14:paraId="68AB47C8" w14:textId="77777777" w:rsidR="002A5E06" w:rsidRDefault="002A5E06" w:rsidP="00C60046">
      <w:pPr>
        <w:spacing w:after="0" w:line="259" w:lineRule="auto"/>
        <w:ind w:left="0" w:firstLine="0"/>
        <w:jc w:val="left"/>
      </w:pPr>
    </w:p>
    <w:p w14:paraId="0DEDADFC" w14:textId="77777777" w:rsidR="002A5E06" w:rsidRDefault="002A5E06" w:rsidP="00C60046">
      <w:pPr>
        <w:spacing w:after="0" w:line="259" w:lineRule="auto"/>
        <w:ind w:left="0" w:firstLine="0"/>
        <w:jc w:val="left"/>
      </w:pPr>
    </w:p>
    <w:p w14:paraId="72385D5B" w14:textId="77777777" w:rsidR="002A5E06" w:rsidRDefault="002A5E06" w:rsidP="00C60046">
      <w:pPr>
        <w:spacing w:after="0" w:line="259" w:lineRule="auto"/>
        <w:ind w:left="0" w:firstLine="0"/>
        <w:jc w:val="left"/>
      </w:pPr>
    </w:p>
    <w:p w14:paraId="776270D4" w14:textId="77777777" w:rsidR="002A5E06" w:rsidRDefault="002A5E06" w:rsidP="00C60046">
      <w:pPr>
        <w:spacing w:after="0" w:line="259" w:lineRule="auto"/>
        <w:ind w:left="0" w:firstLine="0"/>
        <w:jc w:val="left"/>
      </w:pPr>
    </w:p>
    <w:p w14:paraId="168F7020" w14:textId="77777777" w:rsidR="002A5E06" w:rsidRDefault="002A5E06" w:rsidP="00C60046">
      <w:pPr>
        <w:spacing w:after="0" w:line="259" w:lineRule="auto"/>
        <w:ind w:left="0" w:firstLine="0"/>
        <w:jc w:val="left"/>
      </w:pPr>
    </w:p>
    <w:p w14:paraId="17CD3FE3" w14:textId="77777777" w:rsidR="002A5E06" w:rsidRDefault="002A5E06" w:rsidP="00C60046">
      <w:pPr>
        <w:spacing w:after="0" w:line="259" w:lineRule="auto"/>
        <w:ind w:left="0" w:firstLine="0"/>
        <w:jc w:val="left"/>
      </w:pPr>
    </w:p>
    <w:p w14:paraId="3818AD26" w14:textId="77777777" w:rsidR="002A5E06" w:rsidRDefault="002A5E06" w:rsidP="00C60046">
      <w:pPr>
        <w:spacing w:after="0" w:line="259" w:lineRule="auto"/>
        <w:ind w:left="0" w:firstLine="0"/>
        <w:jc w:val="left"/>
      </w:pPr>
    </w:p>
    <w:p w14:paraId="25B761CC" w14:textId="77777777" w:rsidR="002A5E06" w:rsidRDefault="002A5E06" w:rsidP="00C60046">
      <w:pPr>
        <w:spacing w:after="0" w:line="259" w:lineRule="auto"/>
        <w:ind w:left="0" w:firstLine="0"/>
        <w:jc w:val="left"/>
      </w:pPr>
    </w:p>
    <w:p w14:paraId="072FA488" w14:textId="77777777" w:rsidR="002A5E06" w:rsidRDefault="002A5E06" w:rsidP="00C60046">
      <w:pPr>
        <w:spacing w:after="0" w:line="259" w:lineRule="auto"/>
        <w:ind w:left="0" w:firstLine="0"/>
        <w:jc w:val="left"/>
      </w:pPr>
    </w:p>
    <w:p w14:paraId="49C7AB94" w14:textId="77777777" w:rsidR="002A5E06" w:rsidRDefault="002A5E06" w:rsidP="00C60046">
      <w:pPr>
        <w:spacing w:after="0" w:line="259" w:lineRule="auto"/>
        <w:ind w:left="0" w:firstLine="0"/>
        <w:jc w:val="left"/>
      </w:pPr>
    </w:p>
    <w:p w14:paraId="0C0E331F" w14:textId="77777777" w:rsidR="002A5E06" w:rsidRDefault="002A5E06" w:rsidP="00C60046">
      <w:pPr>
        <w:spacing w:after="0" w:line="259" w:lineRule="auto"/>
        <w:ind w:left="0" w:firstLine="0"/>
        <w:jc w:val="left"/>
      </w:pPr>
    </w:p>
    <w:p w14:paraId="17CBE463" w14:textId="77777777" w:rsidR="002A5E06" w:rsidRDefault="002A5E06" w:rsidP="00C60046">
      <w:pPr>
        <w:spacing w:after="0" w:line="259" w:lineRule="auto"/>
        <w:ind w:left="0" w:firstLine="0"/>
        <w:jc w:val="left"/>
      </w:pPr>
    </w:p>
    <w:p w14:paraId="6A913357" w14:textId="77777777" w:rsidR="00A62E7C" w:rsidRDefault="00A62E7C">
      <w:pPr>
        <w:spacing w:after="160" w:line="259" w:lineRule="auto"/>
        <w:ind w:left="0" w:firstLine="0"/>
        <w:jc w:val="left"/>
        <w:rPr>
          <w:b/>
          <w:sz w:val="28"/>
        </w:rPr>
      </w:pPr>
      <w:bookmarkStart w:id="20" w:name="_Toc9337711"/>
      <w:r>
        <w:br w:type="page"/>
      </w:r>
    </w:p>
    <w:p w14:paraId="21FBEFE5" w14:textId="77777777" w:rsidR="00641B4D" w:rsidRDefault="00641B4D" w:rsidP="00641B4D">
      <w:pPr>
        <w:pStyle w:val="Nadpis1"/>
        <w:ind w:left="0" w:firstLine="0"/>
      </w:pPr>
    </w:p>
    <w:p w14:paraId="04055F51" w14:textId="7A4CACE1" w:rsidR="002A5E06" w:rsidRPr="00314364" w:rsidRDefault="002A5E06" w:rsidP="00641B4D">
      <w:pPr>
        <w:pStyle w:val="Nadpis1"/>
        <w:ind w:left="0" w:firstLine="0"/>
      </w:pPr>
      <w:bookmarkStart w:id="21" w:name="_Toc34825581"/>
      <w:r w:rsidRPr="00A62E7C">
        <w:t>PRÍLOHA</w:t>
      </w:r>
      <w:r w:rsidRPr="00314364">
        <w:t xml:space="preserve"> č. </w:t>
      </w:r>
      <w:bookmarkEnd w:id="20"/>
      <w:r>
        <w:t>2</w:t>
      </w:r>
      <w:bookmarkEnd w:id="21"/>
    </w:p>
    <w:p w14:paraId="5D26667D" w14:textId="77777777" w:rsidR="002A5E06" w:rsidRPr="00314364" w:rsidRDefault="002A5E06" w:rsidP="002A5E06">
      <w:pPr>
        <w:pStyle w:val="Nadpis2"/>
        <w:keepLines w:val="0"/>
        <w:numPr>
          <w:ilvl w:val="1"/>
          <w:numId w:val="0"/>
        </w:numPr>
        <w:tabs>
          <w:tab w:val="num" w:pos="0"/>
        </w:tabs>
        <w:suppressAutoHyphens/>
        <w:spacing w:before="120" w:after="0" w:line="240" w:lineRule="auto"/>
        <w:jc w:val="both"/>
      </w:pPr>
      <w:bookmarkStart w:id="22" w:name="_Toc9337712"/>
      <w:bookmarkStart w:id="23" w:name="_Toc34825582"/>
      <w:r w:rsidRPr="00314364">
        <w:t>DOKLAD O OBOZNÁMENÍ ZAMESTNANCOV S</w:t>
      </w:r>
      <w:r w:rsidR="00F50103">
        <w:t xml:space="preserve"> PREVÁDZKOVÝM PORIADKOM </w:t>
      </w:r>
      <w:r w:rsidRPr="00314364">
        <w:t>A POVINNOSŤAMI Z NEHO VYPLÝVAJÚCIMI</w:t>
      </w:r>
      <w:bookmarkEnd w:id="22"/>
      <w:bookmarkEnd w:id="23"/>
    </w:p>
    <w:p w14:paraId="2536AEDD" w14:textId="77777777" w:rsidR="002A5E06" w:rsidRPr="00641B4D" w:rsidRDefault="002A5E06" w:rsidP="002A5E06">
      <w:pPr>
        <w:spacing w:line="360" w:lineRule="auto"/>
        <w:rPr>
          <w:rFonts w:ascii="Times New Roman" w:hAnsi="Times New Roman"/>
          <w:sz w:val="16"/>
          <w:szCs w:val="16"/>
        </w:rPr>
      </w:pPr>
    </w:p>
    <w:p w14:paraId="3DDF2BE0" w14:textId="12487951" w:rsidR="002A5E06" w:rsidRPr="004E3E6F" w:rsidRDefault="002A5E06" w:rsidP="002A5E06">
      <w:pPr>
        <w:spacing w:line="360" w:lineRule="auto"/>
        <w:rPr>
          <w:rFonts w:ascii="Times New Roman" w:hAnsi="Times New Roman"/>
          <w:b/>
          <w:sz w:val="26"/>
          <w:szCs w:val="26"/>
        </w:rPr>
      </w:pPr>
      <w:r w:rsidRPr="00314364">
        <w:rPr>
          <w:rFonts w:ascii="Times New Roman" w:hAnsi="Times New Roman"/>
          <w:b/>
          <w:sz w:val="26"/>
          <w:szCs w:val="26"/>
        </w:rPr>
        <w:t xml:space="preserve">Miesto </w:t>
      </w:r>
      <w:r w:rsidR="00E90D5F" w:rsidRPr="004E3E6F">
        <w:rPr>
          <w:rFonts w:ascii="Times New Roman" w:hAnsi="Times New Roman"/>
          <w:b/>
          <w:sz w:val="26"/>
          <w:szCs w:val="26"/>
        </w:rPr>
        <w:t>oboznámenia</w:t>
      </w:r>
      <w:r w:rsidRPr="004E3E6F">
        <w:rPr>
          <w:rFonts w:ascii="Times New Roman" w:hAnsi="Times New Roman"/>
          <w:b/>
          <w:sz w:val="26"/>
          <w:szCs w:val="26"/>
        </w:rPr>
        <w:t>:</w:t>
      </w:r>
      <w:r w:rsidR="004E3E6F">
        <w:rPr>
          <w:rFonts w:ascii="Times New Roman" w:hAnsi="Times New Roman"/>
          <w:b/>
          <w:sz w:val="26"/>
          <w:szCs w:val="26"/>
        </w:rPr>
        <w:t xml:space="preserve">  </w:t>
      </w:r>
    </w:p>
    <w:p w14:paraId="35A3172D" w14:textId="06B6F473" w:rsidR="002A5E06" w:rsidRPr="004E3E6F" w:rsidRDefault="002A5E06" w:rsidP="002A5E06">
      <w:pPr>
        <w:spacing w:line="360" w:lineRule="auto"/>
        <w:rPr>
          <w:rFonts w:ascii="Times New Roman" w:hAnsi="Times New Roman"/>
          <w:b/>
          <w:sz w:val="26"/>
          <w:szCs w:val="26"/>
        </w:rPr>
      </w:pPr>
      <w:r w:rsidRPr="004E3E6F">
        <w:rPr>
          <w:rFonts w:ascii="Times New Roman" w:hAnsi="Times New Roman"/>
          <w:b/>
          <w:sz w:val="26"/>
          <w:szCs w:val="26"/>
        </w:rPr>
        <w:t xml:space="preserve">Dátum konania </w:t>
      </w:r>
      <w:r w:rsidR="00E90D5F" w:rsidRPr="004E3E6F">
        <w:rPr>
          <w:rFonts w:ascii="Times New Roman" w:hAnsi="Times New Roman"/>
          <w:b/>
          <w:sz w:val="26"/>
          <w:szCs w:val="26"/>
        </w:rPr>
        <w:t>oboznámenia</w:t>
      </w:r>
      <w:r w:rsidRPr="004E3E6F">
        <w:rPr>
          <w:rFonts w:ascii="Times New Roman" w:hAnsi="Times New Roman"/>
          <w:b/>
          <w:sz w:val="26"/>
          <w:szCs w:val="26"/>
        </w:rPr>
        <w:t>:</w:t>
      </w:r>
    </w:p>
    <w:p w14:paraId="4CBCFB47" w14:textId="478D2805" w:rsidR="002A5E06" w:rsidRPr="004E3E6F" w:rsidRDefault="002A5E06" w:rsidP="002A5E06">
      <w:pPr>
        <w:spacing w:line="360" w:lineRule="auto"/>
        <w:rPr>
          <w:rFonts w:ascii="Times New Roman" w:hAnsi="Times New Roman"/>
          <w:b/>
          <w:sz w:val="26"/>
          <w:szCs w:val="26"/>
        </w:rPr>
      </w:pPr>
      <w:r w:rsidRPr="004E3E6F">
        <w:rPr>
          <w:rFonts w:ascii="Times New Roman" w:hAnsi="Times New Roman"/>
          <w:b/>
          <w:sz w:val="26"/>
          <w:szCs w:val="26"/>
        </w:rPr>
        <w:t xml:space="preserve">Meno osoby, ktorá </w:t>
      </w:r>
      <w:r w:rsidR="00E90D5F" w:rsidRPr="004E3E6F">
        <w:rPr>
          <w:rFonts w:ascii="Times New Roman" w:hAnsi="Times New Roman"/>
          <w:b/>
          <w:sz w:val="26"/>
          <w:szCs w:val="26"/>
        </w:rPr>
        <w:t xml:space="preserve">oboznámenie </w:t>
      </w:r>
      <w:r w:rsidRPr="004E3E6F">
        <w:rPr>
          <w:rFonts w:ascii="Times New Roman" w:hAnsi="Times New Roman"/>
          <w:b/>
          <w:sz w:val="26"/>
          <w:szCs w:val="26"/>
        </w:rPr>
        <w:t>vykonala:</w:t>
      </w:r>
    </w:p>
    <w:p w14:paraId="0900BC25" w14:textId="559ED851" w:rsidR="002A5E06" w:rsidRPr="004E3E6F" w:rsidRDefault="002A5E06" w:rsidP="002A5E06">
      <w:pPr>
        <w:spacing w:line="360" w:lineRule="auto"/>
        <w:rPr>
          <w:rFonts w:ascii="Times New Roman" w:hAnsi="Times New Roman"/>
          <w:b/>
          <w:sz w:val="26"/>
          <w:szCs w:val="26"/>
        </w:rPr>
      </w:pPr>
      <w:r w:rsidRPr="004E3E6F">
        <w:rPr>
          <w:rFonts w:ascii="Times New Roman" w:hAnsi="Times New Roman"/>
          <w:b/>
          <w:sz w:val="26"/>
          <w:szCs w:val="26"/>
        </w:rPr>
        <w:t xml:space="preserve">Obsah </w:t>
      </w:r>
      <w:r w:rsidR="00E90D5F" w:rsidRPr="004E3E6F">
        <w:rPr>
          <w:rFonts w:ascii="Times New Roman" w:hAnsi="Times New Roman"/>
          <w:b/>
          <w:sz w:val="26"/>
          <w:szCs w:val="26"/>
        </w:rPr>
        <w:t>oboznámenia</w:t>
      </w:r>
      <w:r w:rsidRPr="004E3E6F">
        <w:rPr>
          <w:rFonts w:ascii="Times New Roman" w:hAnsi="Times New Roman"/>
          <w:b/>
          <w:sz w:val="26"/>
          <w:szCs w:val="26"/>
        </w:rPr>
        <w:t xml:space="preserve"> zamestnancov:</w:t>
      </w:r>
    </w:p>
    <w:p w14:paraId="7C3E99C0" w14:textId="76B869EA" w:rsidR="002A5E06" w:rsidRPr="004E3E6F" w:rsidRDefault="002A5E06" w:rsidP="002A5E06">
      <w:pPr>
        <w:spacing w:line="360" w:lineRule="auto"/>
        <w:rPr>
          <w:rFonts w:ascii="Times New Roman" w:hAnsi="Times New Roman"/>
          <w:b/>
          <w:sz w:val="26"/>
          <w:szCs w:val="26"/>
        </w:rPr>
      </w:pPr>
      <w:r w:rsidRPr="004E3E6F">
        <w:rPr>
          <w:rFonts w:ascii="Times New Roman" w:hAnsi="Times New Roman"/>
          <w:b/>
          <w:sz w:val="26"/>
          <w:szCs w:val="26"/>
        </w:rPr>
        <w:t xml:space="preserve">Menný zoznam </w:t>
      </w:r>
      <w:r w:rsidR="00E90D5F" w:rsidRPr="004E3E6F">
        <w:rPr>
          <w:rFonts w:ascii="Times New Roman" w:hAnsi="Times New Roman"/>
          <w:b/>
          <w:sz w:val="26"/>
          <w:szCs w:val="26"/>
        </w:rPr>
        <w:t>oboznámených</w:t>
      </w:r>
      <w:r w:rsidRPr="004E3E6F">
        <w:rPr>
          <w:rFonts w:ascii="Times New Roman" w:hAnsi="Times New Roman"/>
          <w:b/>
          <w:sz w:val="26"/>
          <w:szCs w:val="26"/>
        </w:rPr>
        <w:t xml:space="preserve"> zamestnancov:</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2"/>
        <w:gridCol w:w="2613"/>
        <w:gridCol w:w="2999"/>
      </w:tblGrid>
      <w:tr w:rsidR="00E90D5F" w:rsidRPr="00314364" w14:paraId="30A49257"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hideMark/>
          </w:tcPr>
          <w:p w14:paraId="089D5171" w14:textId="346A14EE" w:rsidR="00E90D5F" w:rsidRPr="004E3E6F" w:rsidRDefault="00E90D5F" w:rsidP="001C593D">
            <w:pPr>
              <w:spacing w:line="360" w:lineRule="auto"/>
              <w:rPr>
                <w:rFonts w:ascii="Times New Roman" w:hAnsi="Times New Roman"/>
                <w:b/>
                <w:bCs/>
                <w:sz w:val="26"/>
                <w:szCs w:val="26"/>
              </w:rPr>
            </w:pPr>
            <w:r w:rsidRPr="004E3E6F">
              <w:rPr>
                <w:rFonts w:ascii="Times New Roman" w:hAnsi="Times New Roman"/>
                <w:b/>
                <w:sz w:val="26"/>
                <w:szCs w:val="26"/>
              </w:rPr>
              <w:t xml:space="preserve"> </w:t>
            </w:r>
            <w:r w:rsidRPr="004E3E6F">
              <w:rPr>
                <w:rFonts w:ascii="Times New Roman" w:hAnsi="Times New Roman"/>
                <w:sz w:val="26"/>
                <w:szCs w:val="26"/>
              </w:rPr>
              <w:tab/>
            </w:r>
            <w:r w:rsidRPr="004E3E6F">
              <w:rPr>
                <w:rFonts w:ascii="Times New Roman" w:hAnsi="Times New Roman"/>
                <w:b/>
                <w:bCs/>
                <w:sz w:val="26"/>
                <w:szCs w:val="26"/>
              </w:rPr>
              <w:t>Meno zamestnanca</w:t>
            </w:r>
          </w:p>
        </w:tc>
        <w:tc>
          <w:tcPr>
            <w:tcW w:w="2613" w:type="dxa"/>
            <w:tcBorders>
              <w:top w:val="single" w:sz="4" w:space="0" w:color="auto"/>
              <w:left w:val="single" w:sz="4" w:space="0" w:color="auto"/>
              <w:bottom w:val="single" w:sz="4" w:space="0" w:color="auto"/>
              <w:right w:val="single" w:sz="4" w:space="0" w:color="auto"/>
            </w:tcBorders>
            <w:vAlign w:val="center"/>
          </w:tcPr>
          <w:p w14:paraId="557467F8" w14:textId="6226AF26" w:rsidR="00E90D5F" w:rsidRPr="004E3E6F" w:rsidRDefault="00E90D5F" w:rsidP="00E90D5F">
            <w:pPr>
              <w:spacing w:line="360" w:lineRule="auto"/>
              <w:jc w:val="left"/>
              <w:rPr>
                <w:rFonts w:ascii="Times New Roman" w:hAnsi="Times New Roman"/>
                <w:b/>
                <w:bCs/>
                <w:sz w:val="26"/>
                <w:szCs w:val="26"/>
              </w:rPr>
            </w:pPr>
            <w:r w:rsidRPr="004E3E6F">
              <w:rPr>
                <w:rFonts w:ascii="Times New Roman" w:hAnsi="Times New Roman"/>
                <w:b/>
                <w:bCs/>
                <w:sz w:val="26"/>
                <w:szCs w:val="26"/>
              </w:rPr>
              <w:t>Dátum narodenia</w:t>
            </w:r>
          </w:p>
        </w:tc>
        <w:tc>
          <w:tcPr>
            <w:tcW w:w="2999" w:type="dxa"/>
            <w:tcBorders>
              <w:top w:val="single" w:sz="4" w:space="0" w:color="auto"/>
              <w:left w:val="single" w:sz="4" w:space="0" w:color="auto"/>
              <w:bottom w:val="single" w:sz="4" w:space="0" w:color="auto"/>
              <w:right w:val="single" w:sz="4" w:space="0" w:color="auto"/>
            </w:tcBorders>
            <w:vAlign w:val="center"/>
            <w:hideMark/>
          </w:tcPr>
          <w:p w14:paraId="164A04BD" w14:textId="3CF671B1" w:rsidR="00E90D5F" w:rsidRPr="00314364" w:rsidRDefault="00E90D5F" w:rsidP="001C593D">
            <w:pPr>
              <w:spacing w:line="360" w:lineRule="auto"/>
              <w:rPr>
                <w:rFonts w:ascii="Times New Roman" w:hAnsi="Times New Roman"/>
                <w:b/>
                <w:bCs/>
                <w:sz w:val="26"/>
                <w:szCs w:val="26"/>
              </w:rPr>
            </w:pPr>
            <w:r w:rsidRPr="004E3E6F">
              <w:rPr>
                <w:rFonts w:ascii="Times New Roman" w:hAnsi="Times New Roman"/>
                <w:b/>
                <w:bCs/>
                <w:sz w:val="26"/>
                <w:szCs w:val="26"/>
              </w:rPr>
              <w:t>Podpis zamestnanca</w:t>
            </w:r>
          </w:p>
        </w:tc>
      </w:tr>
      <w:tr w:rsidR="00E90D5F" w:rsidRPr="00314364" w14:paraId="40F127C7"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348ED89E"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4BB347AF"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6718E409" w14:textId="6DC578AC" w:rsidR="00E90D5F" w:rsidRPr="00314364" w:rsidRDefault="00E90D5F" w:rsidP="001C593D">
            <w:pPr>
              <w:spacing w:line="360" w:lineRule="auto"/>
              <w:rPr>
                <w:rFonts w:ascii="Times New Roman" w:hAnsi="Times New Roman"/>
                <w:b/>
                <w:bCs/>
                <w:sz w:val="26"/>
                <w:szCs w:val="26"/>
              </w:rPr>
            </w:pPr>
          </w:p>
        </w:tc>
      </w:tr>
      <w:tr w:rsidR="00E90D5F" w:rsidRPr="00314364" w14:paraId="327CD7A1"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7E8FD674"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0970D8A2"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6F23262F" w14:textId="37D1DF50" w:rsidR="00E90D5F" w:rsidRPr="00314364" w:rsidRDefault="00E90D5F" w:rsidP="001C593D">
            <w:pPr>
              <w:spacing w:line="360" w:lineRule="auto"/>
              <w:rPr>
                <w:rFonts w:ascii="Times New Roman" w:hAnsi="Times New Roman"/>
                <w:b/>
                <w:bCs/>
                <w:sz w:val="26"/>
                <w:szCs w:val="26"/>
              </w:rPr>
            </w:pPr>
          </w:p>
        </w:tc>
      </w:tr>
      <w:tr w:rsidR="00E90D5F" w:rsidRPr="00314364" w14:paraId="6B99776A" w14:textId="77777777" w:rsidTr="00641B4D">
        <w:trPr>
          <w:trHeight w:val="566"/>
        </w:trPr>
        <w:tc>
          <w:tcPr>
            <w:tcW w:w="3602" w:type="dxa"/>
            <w:tcBorders>
              <w:top w:val="single" w:sz="4" w:space="0" w:color="auto"/>
              <w:left w:val="single" w:sz="4" w:space="0" w:color="auto"/>
              <w:bottom w:val="single" w:sz="4" w:space="0" w:color="auto"/>
              <w:right w:val="single" w:sz="4" w:space="0" w:color="auto"/>
            </w:tcBorders>
            <w:vAlign w:val="center"/>
          </w:tcPr>
          <w:p w14:paraId="7A690D62"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53FB261A"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2B3356E6" w14:textId="493366CA" w:rsidR="00E90D5F" w:rsidRPr="00314364" w:rsidRDefault="00E90D5F" w:rsidP="001C593D">
            <w:pPr>
              <w:spacing w:line="360" w:lineRule="auto"/>
              <w:rPr>
                <w:rFonts w:ascii="Times New Roman" w:hAnsi="Times New Roman"/>
                <w:b/>
                <w:bCs/>
                <w:sz w:val="26"/>
                <w:szCs w:val="26"/>
              </w:rPr>
            </w:pPr>
          </w:p>
        </w:tc>
      </w:tr>
      <w:tr w:rsidR="00E90D5F" w:rsidRPr="00314364" w14:paraId="35146F81"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798710BF"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24D3D804"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4D9A5750" w14:textId="64F1A1AA" w:rsidR="00E90D5F" w:rsidRPr="00314364" w:rsidRDefault="00E90D5F" w:rsidP="001C593D">
            <w:pPr>
              <w:spacing w:line="360" w:lineRule="auto"/>
              <w:rPr>
                <w:rFonts w:ascii="Times New Roman" w:hAnsi="Times New Roman"/>
                <w:b/>
                <w:bCs/>
                <w:sz w:val="26"/>
                <w:szCs w:val="26"/>
              </w:rPr>
            </w:pPr>
          </w:p>
        </w:tc>
      </w:tr>
      <w:tr w:rsidR="00E90D5F" w:rsidRPr="00314364" w14:paraId="246AE6B3"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6C0680BA"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65863D2D"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508549BE" w14:textId="6E12E273" w:rsidR="00E90D5F" w:rsidRPr="00314364" w:rsidRDefault="00E90D5F" w:rsidP="001C593D">
            <w:pPr>
              <w:spacing w:line="360" w:lineRule="auto"/>
              <w:rPr>
                <w:rFonts w:ascii="Times New Roman" w:hAnsi="Times New Roman"/>
                <w:b/>
                <w:bCs/>
                <w:sz w:val="26"/>
                <w:szCs w:val="26"/>
              </w:rPr>
            </w:pPr>
          </w:p>
        </w:tc>
      </w:tr>
      <w:tr w:rsidR="00E90D5F" w:rsidRPr="00314364" w14:paraId="59152310"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3421315A"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32027424"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786F18BE" w14:textId="69E5DAA9" w:rsidR="00E90D5F" w:rsidRPr="00314364" w:rsidRDefault="00E90D5F" w:rsidP="001C593D">
            <w:pPr>
              <w:spacing w:line="360" w:lineRule="auto"/>
              <w:rPr>
                <w:rFonts w:ascii="Times New Roman" w:hAnsi="Times New Roman"/>
                <w:b/>
                <w:bCs/>
                <w:sz w:val="26"/>
                <w:szCs w:val="26"/>
              </w:rPr>
            </w:pPr>
          </w:p>
        </w:tc>
      </w:tr>
      <w:tr w:rsidR="00E90D5F" w:rsidRPr="00314364" w14:paraId="5A101F31"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1AEF0856"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4282067A"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5F1F97D1" w14:textId="232E4E64" w:rsidR="00E90D5F" w:rsidRPr="00314364" w:rsidRDefault="00E90D5F" w:rsidP="001C593D">
            <w:pPr>
              <w:spacing w:line="360" w:lineRule="auto"/>
              <w:rPr>
                <w:rFonts w:ascii="Times New Roman" w:hAnsi="Times New Roman"/>
                <w:b/>
                <w:bCs/>
                <w:sz w:val="26"/>
                <w:szCs w:val="26"/>
              </w:rPr>
            </w:pPr>
          </w:p>
        </w:tc>
      </w:tr>
      <w:tr w:rsidR="00E90D5F" w:rsidRPr="00314364" w14:paraId="14809F88" w14:textId="77777777" w:rsidTr="00641B4D">
        <w:trPr>
          <w:trHeight w:val="566"/>
        </w:trPr>
        <w:tc>
          <w:tcPr>
            <w:tcW w:w="3602" w:type="dxa"/>
            <w:tcBorders>
              <w:top w:val="single" w:sz="4" w:space="0" w:color="auto"/>
              <w:left w:val="single" w:sz="4" w:space="0" w:color="auto"/>
              <w:bottom w:val="single" w:sz="4" w:space="0" w:color="auto"/>
              <w:right w:val="single" w:sz="4" w:space="0" w:color="auto"/>
            </w:tcBorders>
            <w:vAlign w:val="center"/>
          </w:tcPr>
          <w:p w14:paraId="378974B7"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475FEAA2"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2F4F691F" w14:textId="113F6059" w:rsidR="00E90D5F" w:rsidRPr="00314364" w:rsidRDefault="00E90D5F" w:rsidP="001C593D">
            <w:pPr>
              <w:spacing w:line="360" w:lineRule="auto"/>
              <w:rPr>
                <w:rFonts w:ascii="Times New Roman" w:hAnsi="Times New Roman"/>
                <w:b/>
                <w:bCs/>
                <w:sz w:val="26"/>
                <w:szCs w:val="26"/>
              </w:rPr>
            </w:pPr>
          </w:p>
        </w:tc>
      </w:tr>
      <w:tr w:rsidR="00E90D5F" w:rsidRPr="00314364" w14:paraId="6D23A3BD"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2574F302"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69388032"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129B5BF6" w14:textId="45B91A73" w:rsidR="00E90D5F" w:rsidRPr="00314364" w:rsidRDefault="00E90D5F" w:rsidP="001C593D">
            <w:pPr>
              <w:spacing w:line="360" w:lineRule="auto"/>
              <w:rPr>
                <w:rFonts w:ascii="Times New Roman" w:hAnsi="Times New Roman"/>
                <w:b/>
                <w:bCs/>
                <w:sz w:val="26"/>
                <w:szCs w:val="26"/>
              </w:rPr>
            </w:pPr>
          </w:p>
        </w:tc>
      </w:tr>
      <w:tr w:rsidR="00E90D5F" w:rsidRPr="00314364" w14:paraId="574E251A"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0B4D6C6B"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4EFDBAC1"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344507EF" w14:textId="379AF6E0" w:rsidR="00E90D5F" w:rsidRPr="00314364" w:rsidRDefault="00E90D5F" w:rsidP="001C593D">
            <w:pPr>
              <w:spacing w:line="360" w:lineRule="auto"/>
              <w:rPr>
                <w:rFonts w:ascii="Times New Roman" w:hAnsi="Times New Roman"/>
                <w:b/>
                <w:bCs/>
                <w:sz w:val="26"/>
                <w:szCs w:val="26"/>
              </w:rPr>
            </w:pPr>
          </w:p>
        </w:tc>
      </w:tr>
      <w:tr w:rsidR="00E90D5F" w:rsidRPr="00314364" w14:paraId="7EDDDB1B"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6BF24902"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48984F29"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48E7C783" w14:textId="76F24D9C" w:rsidR="00E90D5F" w:rsidRPr="00314364" w:rsidRDefault="00E90D5F" w:rsidP="001C593D">
            <w:pPr>
              <w:spacing w:line="360" w:lineRule="auto"/>
              <w:rPr>
                <w:rFonts w:ascii="Times New Roman" w:hAnsi="Times New Roman"/>
                <w:b/>
                <w:bCs/>
                <w:sz w:val="26"/>
                <w:szCs w:val="26"/>
              </w:rPr>
            </w:pPr>
          </w:p>
        </w:tc>
      </w:tr>
      <w:tr w:rsidR="00E90D5F" w:rsidRPr="00314364" w14:paraId="567E4374"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202B97F1"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24985763"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4370B937" w14:textId="1621AA8B" w:rsidR="00E90D5F" w:rsidRPr="00314364" w:rsidRDefault="00E90D5F" w:rsidP="001C593D">
            <w:pPr>
              <w:spacing w:line="360" w:lineRule="auto"/>
              <w:rPr>
                <w:rFonts w:ascii="Times New Roman" w:hAnsi="Times New Roman"/>
                <w:b/>
                <w:bCs/>
                <w:sz w:val="26"/>
                <w:szCs w:val="26"/>
              </w:rPr>
            </w:pPr>
          </w:p>
        </w:tc>
      </w:tr>
      <w:tr w:rsidR="00E90D5F" w:rsidRPr="00314364" w14:paraId="3F7BA25B" w14:textId="77777777" w:rsidTr="00641B4D">
        <w:trPr>
          <w:trHeight w:val="566"/>
        </w:trPr>
        <w:tc>
          <w:tcPr>
            <w:tcW w:w="3602" w:type="dxa"/>
            <w:tcBorders>
              <w:top w:val="single" w:sz="4" w:space="0" w:color="auto"/>
              <w:left w:val="single" w:sz="4" w:space="0" w:color="auto"/>
              <w:bottom w:val="single" w:sz="4" w:space="0" w:color="auto"/>
              <w:right w:val="single" w:sz="4" w:space="0" w:color="auto"/>
            </w:tcBorders>
            <w:vAlign w:val="center"/>
          </w:tcPr>
          <w:p w14:paraId="44EE9620"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290680CF"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1002336D" w14:textId="035D2FFC" w:rsidR="00E90D5F" w:rsidRPr="00314364" w:rsidRDefault="00E90D5F" w:rsidP="001C593D">
            <w:pPr>
              <w:spacing w:line="360" w:lineRule="auto"/>
              <w:rPr>
                <w:rFonts w:ascii="Times New Roman" w:hAnsi="Times New Roman"/>
                <w:b/>
                <w:bCs/>
                <w:sz w:val="26"/>
                <w:szCs w:val="26"/>
              </w:rPr>
            </w:pPr>
          </w:p>
        </w:tc>
      </w:tr>
      <w:tr w:rsidR="00E90D5F" w:rsidRPr="00314364" w14:paraId="648B5572" w14:textId="77777777" w:rsidTr="00641B4D">
        <w:trPr>
          <w:trHeight w:val="538"/>
        </w:trPr>
        <w:tc>
          <w:tcPr>
            <w:tcW w:w="3602" w:type="dxa"/>
            <w:tcBorders>
              <w:top w:val="single" w:sz="4" w:space="0" w:color="auto"/>
              <w:left w:val="single" w:sz="4" w:space="0" w:color="auto"/>
              <w:bottom w:val="single" w:sz="4" w:space="0" w:color="auto"/>
              <w:right w:val="single" w:sz="4" w:space="0" w:color="auto"/>
            </w:tcBorders>
            <w:vAlign w:val="center"/>
          </w:tcPr>
          <w:p w14:paraId="05105B06" w14:textId="77777777" w:rsidR="00E90D5F" w:rsidRPr="00314364" w:rsidRDefault="00E90D5F" w:rsidP="001C593D">
            <w:pPr>
              <w:spacing w:line="360" w:lineRule="auto"/>
              <w:rPr>
                <w:rFonts w:ascii="Times New Roman" w:hAnsi="Times New Roman"/>
                <w:b/>
                <w:bCs/>
                <w:sz w:val="26"/>
                <w:szCs w:val="26"/>
              </w:rPr>
            </w:pPr>
          </w:p>
        </w:tc>
        <w:tc>
          <w:tcPr>
            <w:tcW w:w="2613" w:type="dxa"/>
            <w:tcBorders>
              <w:top w:val="single" w:sz="4" w:space="0" w:color="auto"/>
              <w:left w:val="single" w:sz="4" w:space="0" w:color="auto"/>
              <w:bottom w:val="single" w:sz="4" w:space="0" w:color="auto"/>
              <w:right w:val="single" w:sz="4" w:space="0" w:color="auto"/>
            </w:tcBorders>
          </w:tcPr>
          <w:p w14:paraId="7C827908" w14:textId="77777777" w:rsidR="00E90D5F" w:rsidRPr="00314364" w:rsidRDefault="00E90D5F" w:rsidP="001C593D">
            <w:pPr>
              <w:spacing w:line="360" w:lineRule="auto"/>
              <w:rPr>
                <w:rFonts w:ascii="Times New Roman" w:hAnsi="Times New Roman"/>
                <w:b/>
                <w:bCs/>
                <w:sz w:val="26"/>
                <w:szCs w:val="26"/>
              </w:rPr>
            </w:pPr>
          </w:p>
        </w:tc>
        <w:tc>
          <w:tcPr>
            <w:tcW w:w="2999" w:type="dxa"/>
            <w:tcBorders>
              <w:top w:val="single" w:sz="4" w:space="0" w:color="auto"/>
              <w:left w:val="single" w:sz="4" w:space="0" w:color="auto"/>
              <w:bottom w:val="single" w:sz="4" w:space="0" w:color="auto"/>
              <w:right w:val="single" w:sz="4" w:space="0" w:color="auto"/>
            </w:tcBorders>
            <w:vAlign w:val="center"/>
          </w:tcPr>
          <w:p w14:paraId="5F80A01D" w14:textId="798849C1" w:rsidR="00E90D5F" w:rsidRPr="00314364" w:rsidRDefault="00E90D5F" w:rsidP="001C593D">
            <w:pPr>
              <w:spacing w:line="360" w:lineRule="auto"/>
              <w:rPr>
                <w:rFonts w:ascii="Times New Roman" w:hAnsi="Times New Roman"/>
                <w:b/>
                <w:bCs/>
                <w:sz w:val="26"/>
                <w:szCs w:val="26"/>
              </w:rPr>
            </w:pPr>
          </w:p>
        </w:tc>
      </w:tr>
    </w:tbl>
    <w:p w14:paraId="5059D93E" w14:textId="77777777" w:rsidR="002A5E06" w:rsidRDefault="002A5E06" w:rsidP="00A62E7C">
      <w:pPr>
        <w:pStyle w:val="Nadpis1"/>
        <w:rPr>
          <w:b w:val="0"/>
          <w:color w:val="1F1F1F"/>
          <w:w w:val="110"/>
          <w:szCs w:val="24"/>
        </w:rPr>
      </w:pPr>
      <w:bookmarkStart w:id="24" w:name="_Toc9337713"/>
      <w:bookmarkStart w:id="25" w:name="_Toc34825583"/>
      <w:r w:rsidRPr="00A62E7C">
        <w:t>PRÍLOHA</w:t>
      </w:r>
      <w:r w:rsidRPr="00C07019">
        <w:t xml:space="preserve"> </w:t>
      </w:r>
      <w:r w:rsidRPr="00314364">
        <w:t>č</w:t>
      </w:r>
      <w:r w:rsidRPr="00C07019">
        <w:t xml:space="preserve">. </w:t>
      </w:r>
      <w:bookmarkEnd w:id="24"/>
      <w:r>
        <w:t>3</w:t>
      </w:r>
      <w:bookmarkEnd w:id="25"/>
    </w:p>
    <w:p w14:paraId="21F00FC5" w14:textId="79802E16" w:rsidR="002A5E06" w:rsidRPr="0034163F" w:rsidRDefault="002A5E06" w:rsidP="002A5E06">
      <w:pPr>
        <w:pStyle w:val="Nadpis2"/>
        <w:keepLines w:val="0"/>
        <w:numPr>
          <w:ilvl w:val="1"/>
          <w:numId w:val="0"/>
        </w:numPr>
        <w:tabs>
          <w:tab w:val="num" w:pos="0"/>
        </w:tabs>
        <w:suppressAutoHyphens/>
        <w:spacing w:before="120" w:after="0" w:line="240" w:lineRule="auto"/>
        <w:jc w:val="center"/>
      </w:pPr>
      <w:bookmarkStart w:id="26" w:name="_Toc9337714"/>
      <w:bookmarkStart w:id="27" w:name="_Toc34825584"/>
      <w:r w:rsidRPr="0034163F">
        <w:t>HLÁSENIE O</w:t>
      </w:r>
      <w:r w:rsidR="00C24813">
        <w:t> H</w:t>
      </w:r>
      <w:r w:rsidRPr="0034163F">
        <w:t>AVÁRI</w:t>
      </w:r>
      <w:bookmarkEnd w:id="26"/>
      <w:r w:rsidR="00C24813">
        <w:t>I</w:t>
      </w:r>
      <w:bookmarkEnd w:id="27"/>
      <w:r w:rsidR="00C24813">
        <w:t xml:space="preserve"> </w:t>
      </w:r>
    </w:p>
    <w:p w14:paraId="1199AFCB" w14:textId="77777777" w:rsidR="002A5E06" w:rsidRPr="006B3A05" w:rsidRDefault="002A5E06" w:rsidP="002A5E06">
      <w:pPr>
        <w:pStyle w:val="Zkladntext"/>
        <w:rPr>
          <w:rFonts w:ascii="Times New Roman" w:hAnsi="Times New Roman"/>
        </w:rPr>
      </w:pPr>
    </w:p>
    <w:p w14:paraId="4FF9AD33" w14:textId="77777777" w:rsidR="002A5E06" w:rsidRDefault="002A5E06" w:rsidP="002A5E06">
      <w:pPr>
        <w:spacing w:before="4" w:line="360" w:lineRule="auto"/>
        <w:rPr>
          <w:rFonts w:ascii="Times New Roman" w:hAnsi="Times New Roman"/>
          <w:color w:val="1F1F1F"/>
          <w:szCs w:val="24"/>
        </w:rPr>
      </w:pPr>
      <w:r w:rsidRPr="006B3A05">
        <w:rPr>
          <w:rFonts w:ascii="Times New Roman" w:hAnsi="Times New Roman"/>
          <w:color w:val="1F1F1F"/>
          <w:w w:val="110"/>
          <w:szCs w:val="24"/>
          <w:u w:val="single" w:color="1F1C1F"/>
        </w:rPr>
        <w:t>Pôvodca havárie:</w:t>
      </w:r>
      <w:r w:rsidRPr="006B3A05">
        <w:rPr>
          <w:rFonts w:ascii="Times New Roman" w:hAnsi="Times New Roman"/>
          <w:color w:val="1F1F1F"/>
          <w:w w:val="110"/>
          <w:szCs w:val="24"/>
        </w:rPr>
        <w:t xml:space="preserve"> </w:t>
      </w:r>
      <w:r w:rsidRPr="006B3A05">
        <w:rPr>
          <w:rFonts w:ascii="Times New Roman" w:hAnsi="Times New Roman"/>
          <w:color w:val="1F1F1F"/>
          <w:szCs w:val="24"/>
        </w:rPr>
        <w:t>/</w:t>
      </w:r>
      <w:r>
        <w:rPr>
          <w:rFonts w:ascii="Times New Roman" w:hAnsi="Times New Roman"/>
          <w:color w:val="1F1F1F"/>
          <w:szCs w:val="24"/>
        </w:rPr>
        <w:t>organizácia, a</w:t>
      </w:r>
      <w:r w:rsidRPr="006B3A05">
        <w:rPr>
          <w:rFonts w:ascii="Times New Roman" w:hAnsi="Times New Roman"/>
          <w:color w:val="1F1F1F"/>
          <w:szCs w:val="24"/>
        </w:rPr>
        <w:t xml:space="preserve">dresa </w:t>
      </w:r>
      <w:r>
        <w:rPr>
          <w:rFonts w:ascii="Times New Roman" w:hAnsi="Times New Roman"/>
          <w:color w:val="1F1F1F"/>
          <w:szCs w:val="24"/>
        </w:rPr>
        <w:t>vrátane PSČ</w:t>
      </w:r>
      <w:r w:rsidRPr="006B3A05">
        <w:rPr>
          <w:rFonts w:ascii="Times New Roman" w:hAnsi="Times New Roman"/>
          <w:color w:val="1F1F1F"/>
          <w:szCs w:val="24"/>
        </w:rPr>
        <w:t>/</w:t>
      </w:r>
    </w:p>
    <w:p w14:paraId="38766F0B" w14:textId="77777777" w:rsidR="002A5E06" w:rsidRPr="002A5E06" w:rsidRDefault="002A5E06" w:rsidP="002A5E06">
      <w:pPr>
        <w:spacing w:before="4" w:line="360" w:lineRule="auto"/>
        <w:rPr>
          <w:rFonts w:ascii="Times New Roman" w:hAnsi="Times New Roman"/>
          <w:sz w:val="10"/>
          <w:szCs w:val="24"/>
        </w:rPr>
      </w:pPr>
    </w:p>
    <w:p w14:paraId="328ED9F4" w14:textId="670D443A"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2D4C4121" w14:textId="77777777" w:rsidR="002A5E06" w:rsidRDefault="002A5E06" w:rsidP="002A5E06">
      <w:pPr>
        <w:pStyle w:val="Zkladntext"/>
        <w:spacing w:line="360" w:lineRule="auto"/>
        <w:rPr>
          <w:rFonts w:ascii="Times New Roman" w:hAnsi="Times New Roman"/>
          <w:color w:val="1F1F1F"/>
          <w:u w:val="single" w:color="1F1C1F"/>
        </w:rPr>
      </w:pPr>
    </w:p>
    <w:p w14:paraId="616B6082" w14:textId="77777777" w:rsidR="002A5E06" w:rsidRPr="0034163F" w:rsidRDefault="002A5E06" w:rsidP="002A5E06">
      <w:pPr>
        <w:pStyle w:val="Zkladntext"/>
        <w:spacing w:line="360" w:lineRule="auto"/>
        <w:rPr>
          <w:rFonts w:ascii="Times New Roman" w:hAnsi="Times New Roman"/>
          <w:color w:val="1F1F1F"/>
          <w:u w:val="single" w:color="1F1C1F"/>
        </w:rPr>
      </w:pPr>
      <w:r w:rsidRPr="0034163F">
        <w:rPr>
          <w:rFonts w:ascii="Times New Roman" w:hAnsi="Times New Roman"/>
          <w:color w:val="1F1F1F"/>
          <w:u w:val="single" w:color="1F1C1F"/>
        </w:rPr>
        <w:t>A/ Vznik a hlásenie havárie</w:t>
      </w:r>
    </w:p>
    <w:p w14:paraId="6F624D0A" w14:textId="77777777" w:rsidR="002A5E06" w:rsidRDefault="002A5E06" w:rsidP="00641B4D">
      <w:pPr>
        <w:pStyle w:val="Odsekzoznamu"/>
        <w:widowControl w:val="0"/>
        <w:numPr>
          <w:ilvl w:val="0"/>
          <w:numId w:val="22"/>
        </w:numPr>
        <w:tabs>
          <w:tab w:val="left" w:pos="426"/>
        </w:tabs>
        <w:autoSpaceDE w:val="0"/>
        <w:autoSpaceDN w:val="0"/>
        <w:spacing w:after="0" w:line="360" w:lineRule="auto"/>
        <w:ind w:left="426"/>
        <w:contextualSpacing w:val="0"/>
        <w:jc w:val="left"/>
        <w:rPr>
          <w:rFonts w:ascii="Times New Roman" w:hAnsi="Times New Roman"/>
          <w:color w:val="1F1F1F"/>
        </w:rPr>
      </w:pPr>
      <w:r w:rsidRPr="006B3A05">
        <w:rPr>
          <w:rFonts w:ascii="Times New Roman" w:hAnsi="Times New Roman"/>
          <w:color w:val="1F1F1F"/>
        </w:rPr>
        <w:t>Vznik</w:t>
      </w:r>
      <w:r w:rsidRPr="0034163F">
        <w:rPr>
          <w:rFonts w:ascii="Times New Roman" w:hAnsi="Times New Roman"/>
          <w:color w:val="1F1F1F"/>
        </w:rPr>
        <w:t xml:space="preserve"> </w:t>
      </w:r>
      <w:r w:rsidRPr="006B3A05">
        <w:rPr>
          <w:rFonts w:ascii="Times New Roman" w:hAnsi="Times New Roman"/>
          <w:color w:val="1F1F1F"/>
        </w:rPr>
        <w:t>havárie:</w:t>
      </w:r>
      <w:r>
        <w:rPr>
          <w:rFonts w:ascii="Times New Roman" w:hAnsi="Times New Roman"/>
          <w:color w:val="1F1F1F"/>
        </w:rPr>
        <w:t xml:space="preserve"> /</w:t>
      </w:r>
      <w:r w:rsidRPr="006B3A05">
        <w:rPr>
          <w:rFonts w:ascii="Times New Roman" w:hAnsi="Times New Roman"/>
          <w:color w:val="1F1F1F"/>
          <w:sz w:val="20"/>
        </w:rPr>
        <w:t>dátum,</w:t>
      </w:r>
      <w:r w:rsidRPr="006B3A05">
        <w:rPr>
          <w:rFonts w:ascii="Times New Roman" w:hAnsi="Times New Roman"/>
          <w:color w:val="1F1F1F"/>
          <w:spacing w:val="6"/>
          <w:sz w:val="20"/>
        </w:rPr>
        <w:t xml:space="preserve"> </w:t>
      </w:r>
      <w:r w:rsidRPr="006B3A05">
        <w:rPr>
          <w:rFonts w:ascii="Times New Roman" w:hAnsi="Times New Roman"/>
          <w:color w:val="1F1F1F"/>
          <w:sz w:val="20"/>
        </w:rPr>
        <w:t>hodina</w:t>
      </w:r>
      <w:r>
        <w:rPr>
          <w:rFonts w:ascii="Times New Roman" w:hAnsi="Times New Roman"/>
          <w:color w:val="1F1F1F"/>
          <w:sz w:val="20"/>
        </w:rPr>
        <w:t>, miesto</w:t>
      </w:r>
      <w:r w:rsidRPr="006B3A05">
        <w:rPr>
          <w:rFonts w:ascii="Times New Roman" w:hAnsi="Times New Roman"/>
          <w:color w:val="1F1F1F"/>
          <w:sz w:val="20"/>
        </w:rPr>
        <w:t>/</w:t>
      </w:r>
    </w:p>
    <w:p w14:paraId="29327577" w14:textId="6FA6D42A"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0FD12163" w14:textId="3C79EDE5"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2CA82D54" w14:textId="77777777" w:rsidR="00641B4D" w:rsidRPr="006B3A05" w:rsidRDefault="00641B4D" w:rsidP="002A5E06">
      <w:pPr>
        <w:pStyle w:val="Zkladntext"/>
        <w:spacing w:line="360" w:lineRule="auto"/>
        <w:rPr>
          <w:rFonts w:ascii="Times New Roman" w:hAnsi="Times New Roman"/>
        </w:rPr>
      </w:pPr>
    </w:p>
    <w:p w14:paraId="64FA8D8F" w14:textId="77777777" w:rsidR="002A5E06" w:rsidRPr="006B3A05" w:rsidRDefault="002A5E06" w:rsidP="00641B4D">
      <w:pPr>
        <w:pStyle w:val="Odsekzoznamu"/>
        <w:widowControl w:val="0"/>
        <w:numPr>
          <w:ilvl w:val="0"/>
          <w:numId w:val="22"/>
        </w:numPr>
        <w:tabs>
          <w:tab w:val="left" w:pos="840"/>
        </w:tabs>
        <w:autoSpaceDE w:val="0"/>
        <w:autoSpaceDN w:val="0"/>
        <w:spacing w:before="1" w:after="0" w:line="360" w:lineRule="auto"/>
        <w:ind w:left="426"/>
        <w:contextualSpacing w:val="0"/>
        <w:jc w:val="left"/>
        <w:rPr>
          <w:rFonts w:ascii="Times New Roman" w:hAnsi="Times New Roman"/>
          <w:color w:val="1F1F1F"/>
        </w:rPr>
      </w:pPr>
      <w:r w:rsidRPr="006B3A05">
        <w:rPr>
          <w:rFonts w:ascii="Times New Roman" w:hAnsi="Times New Roman"/>
          <w:color w:val="1F1F1F"/>
        </w:rPr>
        <w:t>Haváriu zisti</w:t>
      </w:r>
      <w:r>
        <w:rPr>
          <w:rFonts w:ascii="Times New Roman" w:hAnsi="Times New Roman"/>
          <w:color w:val="1F1F1F"/>
        </w:rPr>
        <w:t>l</w:t>
      </w:r>
      <w:r w:rsidRPr="006B3A05">
        <w:rPr>
          <w:rFonts w:ascii="Times New Roman" w:hAnsi="Times New Roman"/>
          <w:color w:val="1F1F1F"/>
        </w:rPr>
        <w:t>:</w:t>
      </w:r>
      <w:r>
        <w:rPr>
          <w:rFonts w:ascii="Times New Roman" w:hAnsi="Times New Roman"/>
          <w:color w:val="1F1F1F"/>
        </w:rPr>
        <w:t xml:space="preserve"> </w:t>
      </w:r>
      <w:r w:rsidRPr="006B3A05">
        <w:rPr>
          <w:rFonts w:ascii="Times New Roman" w:hAnsi="Times New Roman"/>
          <w:color w:val="1F1F1F"/>
          <w:sz w:val="20"/>
        </w:rPr>
        <w:t>/</w:t>
      </w:r>
      <w:r>
        <w:rPr>
          <w:rFonts w:ascii="Times New Roman" w:hAnsi="Times New Roman"/>
          <w:color w:val="1F1F1F"/>
          <w:sz w:val="20"/>
        </w:rPr>
        <w:t xml:space="preserve">priezvisko a </w:t>
      </w:r>
      <w:r w:rsidRPr="006B3A05">
        <w:rPr>
          <w:rFonts w:ascii="Times New Roman" w:hAnsi="Times New Roman"/>
          <w:color w:val="1F1F1F"/>
          <w:sz w:val="20"/>
        </w:rPr>
        <w:t>meno, organizácia, dátum,</w:t>
      </w:r>
      <w:r w:rsidRPr="006B3A05">
        <w:rPr>
          <w:rFonts w:ascii="Times New Roman" w:hAnsi="Times New Roman"/>
          <w:color w:val="1F1F1F"/>
          <w:spacing w:val="6"/>
          <w:sz w:val="20"/>
        </w:rPr>
        <w:t xml:space="preserve"> </w:t>
      </w:r>
      <w:r w:rsidRPr="006B3A05">
        <w:rPr>
          <w:rFonts w:ascii="Times New Roman" w:hAnsi="Times New Roman"/>
          <w:color w:val="1F1F1F"/>
          <w:sz w:val="20"/>
        </w:rPr>
        <w:t>hodina/</w:t>
      </w:r>
    </w:p>
    <w:p w14:paraId="7B15826F" w14:textId="3642F9FC"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0339D437" w14:textId="0B66ABF7"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7CDFD587" w14:textId="77777777" w:rsidR="00641B4D" w:rsidRPr="006B3A05" w:rsidRDefault="00641B4D" w:rsidP="002A5E06">
      <w:pPr>
        <w:pStyle w:val="Zkladntext"/>
        <w:spacing w:line="360" w:lineRule="auto"/>
        <w:rPr>
          <w:rFonts w:ascii="Times New Roman" w:hAnsi="Times New Roman"/>
        </w:rPr>
      </w:pPr>
    </w:p>
    <w:p w14:paraId="5C8EE712" w14:textId="77777777" w:rsidR="002A5E06" w:rsidRPr="006B3A05" w:rsidRDefault="002A5E06" w:rsidP="00641B4D">
      <w:pPr>
        <w:pStyle w:val="Odsekzoznamu"/>
        <w:widowControl w:val="0"/>
        <w:numPr>
          <w:ilvl w:val="0"/>
          <w:numId w:val="22"/>
        </w:numPr>
        <w:tabs>
          <w:tab w:val="left" w:pos="842"/>
          <w:tab w:val="left" w:pos="843"/>
        </w:tabs>
        <w:autoSpaceDE w:val="0"/>
        <w:autoSpaceDN w:val="0"/>
        <w:spacing w:after="0" w:line="360" w:lineRule="auto"/>
        <w:ind w:left="426"/>
        <w:contextualSpacing w:val="0"/>
        <w:jc w:val="left"/>
        <w:rPr>
          <w:rFonts w:ascii="Times New Roman" w:hAnsi="Times New Roman"/>
          <w:sz w:val="20"/>
        </w:rPr>
      </w:pPr>
      <w:r w:rsidRPr="006B3A05">
        <w:rPr>
          <w:rFonts w:ascii="Times New Roman" w:hAnsi="Times New Roman"/>
          <w:color w:val="1F1F1F"/>
        </w:rPr>
        <w:t xml:space="preserve">Havária  bola ohlásená orgánu odpadového  hospodárstva: </w:t>
      </w:r>
      <w:r w:rsidRPr="006B3A05">
        <w:rPr>
          <w:rFonts w:ascii="Times New Roman" w:hAnsi="Times New Roman"/>
          <w:color w:val="1F1F1F"/>
          <w:sz w:val="20"/>
        </w:rPr>
        <w:t>/meno,</w:t>
      </w:r>
      <w:r w:rsidRPr="006B3A05">
        <w:rPr>
          <w:rFonts w:ascii="Times New Roman" w:hAnsi="Times New Roman"/>
          <w:color w:val="1F1F1F"/>
          <w:spacing w:val="-31"/>
          <w:sz w:val="20"/>
        </w:rPr>
        <w:t xml:space="preserve"> </w:t>
      </w:r>
      <w:r w:rsidRPr="006B3A05">
        <w:rPr>
          <w:rFonts w:ascii="Times New Roman" w:hAnsi="Times New Roman"/>
          <w:color w:val="1F1F1F"/>
          <w:sz w:val="20"/>
        </w:rPr>
        <w:t>dátum,</w:t>
      </w:r>
      <w:r>
        <w:rPr>
          <w:rFonts w:ascii="Times New Roman" w:hAnsi="Times New Roman"/>
          <w:color w:val="1F1F1F"/>
          <w:sz w:val="20"/>
        </w:rPr>
        <w:t xml:space="preserve"> </w:t>
      </w:r>
      <w:r w:rsidRPr="006B3A05">
        <w:rPr>
          <w:rFonts w:ascii="Times New Roman" w:hAnsi="Times New Roman"/>
          <w:color w:val="1F1F1F"/>
          <w:sz w:val="20"/>
        </w:rPr>
        <w:t>hodina/</w:t>
      </w:r>
    </w:p>
    <w:p w14:paraId="71437402" w14:textId="33414A57"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43C652BC" w14:textId="62E92E55"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26A35A6F" w14:textId="77777777" w:rsidR="00641B4D" w:rsidRPr="006B3A05" w:rsidRDefault="00641B4D" w:rsidP="002A5E06">
      <w:pPr>
        <w:pStyle w:val="Zkladntext"/>
        <w:spacing w:line="360" w:lineRule="auto"/>
        <w:rPr>
          <w:rFonts w:ascii="Times New Roman" w:hAnsi="Times New Roman"/>
        </w:rPr>
      </w:pPr>
    </w:p>
    <w:p w14:paraId="2A60C041" w14:textId="77777777" w:rsidR="002A5E06" w:rsidRPr="006B3A05" w:rsidRDefault="002A5E06" w:rsidP="00641B4D">
      <w:pPr>
        <w:pStyle w:val="Zkladntext"/>
        <w:widowControl w:val="0"/>
        <w:numPr>
          <w:ilvl w:val="0"/>
          <w:numId w:val="22"/>
        </w:numPr>
        <w:suppressAutoHyphens w:val="0"/>
        <w:autoSpaceDE w:val="0"/>
        <w:autoSpaceDN w:val="0"/>
        <w:spacing w:before="8" w:line="360" w:lineRule="auto"/>
        <w:ind w:left="426" w:right="0"/>
        <w:rPr>
          <w:rFonts w:ascii="Times New Roman" w:hAnsi="Times New Roman"/>
          <w:sz w:val="20"/>
        </w:rPr>
      </w:pPr>
      <w:r>
        <w:rPr>
          <w:rFonts w:ascii="Times New Roman" w:hAnsi="Times New Roman"/>
        </w:rPr>
        <w:t xml:space="preserve">Pôvodca havárie podal hlásenie o vzniku havárie týmto organizáciám: </w:t>
      </w:r>
      <w:r w:rsidRPr="006B3A05">
        <w:rPr>
          <w:rFonts w:ascii="Times New Roman" w:hAnsi="Times New Roman"/>
          <w:sz w:val="20"/>
        </w:rPr>
        <w:t>/meno, dátum, hodina, organizácia/</w:t>
      </w:r>
    </w:p>
    <w:p w14:paraId="5CBC3BCD" w14:textId="12A8F30A"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3C4F1E89" w14:textId="1E77A693"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4253394C" w14:textId="77777777" w:rsidR="002A5E06" w:rsidRDefault="002A5E06" w:rsidP="002A5E06">
      <w:pPr>
        <w:pStyle w:val="Zkladntext"/>
        <w:spacing w:line="360" w:lineRule="auto"/>
        <w:rPr>
          <w:rFonts w:ascii="Times New Roman" w:hAnsi="Times New Roman"/>
          <w:color w:val="1F1F1F"/>
          <w:u w:val="single" w:color="1F1C1F"/>
        </w:rPr>
      </w:pPr>
    </w:p>
    <w:p w14:paraId="0DC9F60C" w14:textId="77777777" w:rsidR="002A5E06" w:rsidRDefault="002A5E06" w:rsidP="002A5E06">
      <w:pPr>
        <w:pStyle w:val="Zkladntext"/>
        <w:spacing w:line="360" w:lineRule="auto"/>
        <w:rPr>
          <w:rFonts w:ascii="Times New Roman" w:hAnsi="Times New Roman"/>
          <w:color w:val="1F1F1F"/>
          <w:u w:val="single" w:color="1F1C1F"/>
        </w:rPr>
      </w:pPr>
      <w:r w:rsidRPr="006B3A05">
        <w:rPr>
          <w:rFonts w:ascii="Times New Roman" w:hAnsi="Times New Roman"/>
          <w:color w:val="1F1F1F"/>
          <w:u w:val="single" w:color="1F1C1F"/>
        </w:rPr>
        <w:t>B/ Popis havárie</w:t>
      </w:r>
    </w:p>
    <w:p w14:paraId="17F0F13F" w14:textId="77777777" w:rsidR="002A5E06" w:rsidRDefault="002A5E06" w:rsidP="002A5E06">
      <w:pPr>
        <w:pStyle w:val="Odsekzoznamu"/>
        <w:widowControl w:val="0"/>
        <w:numPr>
          <w:ilvl w:val="0"/>
          <w:numId w:val="19"/>
        </w:numPr>
        <w:tabs>
          <w:tab w:val="left" w:pos="853"/>
        </w:tabs>
        <w:autoSpaceDE w:val="0"/>
        <w:autoSpaceDN w:val="0"/>
        <w:spacing w:after="0" w:line="360" w:lineRule="auto"/>
        <w:contextualSpacing w:val="0"/>
        <w:jc w:val="left"/>
        <w:rPr>
          <w:rFonts w:ascii="Times New Roman" w:hAnsi="Times New Roman"/>
          <w:color w:val="1F1F1F"/>
        </w:rPr>
      </w:pPr>
      <w:r w:rsidRPr="006B3A05">
        <w:rPr>
          <w:rFonts w:ascii="Times New Roman" w:hAnsi="Times New Roman"/>
          <w:color w:val="1F1F1F"/>
        </w:rPr>
        <w:t>Rozsah</w:t>
      </w:r>
      <w:r w:rsidRPr="006B3A05">
        <w:rPr>
          <w:rFonts w:ascii="Times New Roman" w:hAnsi="Times New Roman"/>
          <w:color w:val="1F1F1F"/>
          <w:spacing w:val="17"/>
        </w:rPr>
        <w:t xml:space="preserve"> </w:t>
      </w:r>
      <w:r w:rsidRPr="006B3A05">
        <w:rPr>
          <w:rFonts w:ascii="Times New Roman" w:hAnsi="Times New Roman"/>
          <w:color w:val="1F1F1F"/>
        </w:rPr>
        <w:t>havárie:</w:t>
      </w:r>
      <w:r>
        <w:rPr>
          <w:rFonts w:ascii="Times New Roman" w:hAnsi="Times New Roman"/>
          <w:color w:val="1F1F1F"/>
        </w:rPr>
        <w:t xml:space="preserve"> </w:t>
      </w:r>
      <w:r w:rsidRPr="006D6D9A">
        <w:rPr>
          <w:rFonts w:ascii="Times New Roman" w:hAnsi="Times New Roman"/>
          <w:color w:val="1F1F1F"/>
          <w:sz w:val="20"/>
        </w:rPr>
        <w:t>/druh a množstvo uniknutej látky/</w:t>
      </w:r>
    </w:p>
    <w:p w14:paraId="1163AAEC" w14:textId="6AAACFB1"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7CBC45D1" w14:textId="5DCF5484" w:rsidR="00641B4D"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75EA33E0" w14:textId="77777777" w:rsidR="00641B4D" w:rsidRPr="00641B4D" w:rsidRDefault="00641B4D" w:rsidP="002A5E06">
      <w:pPr>
        <w:pStyle w:val="Zkladntext"/>
        <w:spacing w:line="360" w:lineRule="auto"/>
        <w:rPr>
          <w:rFonts w:ascii="Times New Roman" w:hAnsi="Times New Roman"/>
          <w:color w:val="1F1F1F"/>
          <w:w w:val="110"/>
          <w:sz w:val="18"/>
          <w:szCs w:val="18"/>
        </w:rPr>
      </w:pPr>
    </w:p>
    <w:p w14:paraId="30C7E54C" w14:textId="77777777" w:rsidR="002A5E06" w:rsidRPr="00940121" w:rsidRDefault="002A5E06" w:rsidP="00641B4D">
      <w:pPr>
        <w:pStyle w:val="Odsekzoznamu"/>
        <w:widowControl w:val="0"/>
        <w:numPr>
          <w:ilvl w:val="0"/>
          <w:numId w:val="19"/>
        </w:numPr>
        <w:tabs>
          <w:tab w:val="left" w:pos="859"/>
        </w:tabs>
        <w:autoSpaceDE w:val="0"/>
        <w:autoSpaceDN w:val="0"/>
        <w:spacing w:before="1" w:after="0" w:line="360" w:lineRule="auto"/>
        <w:contextualSpacing w:val="0"/>
        <w:jc w:val="left"/>
        <w:rPr>
          <w:rFonts w:ascii="Times New Roman" w:hAnsi="Times New Roman"/>
          <w:color w:val="1F1F1F"/>
        </w:rPr>
      </w:pPr>
      <w:r w:rsidRPr="006B3A05">
        <w:rPr>
          <w:rFonts w:ascii="Times New Roman" w:hAnsi="Times New Roman"/>
          <w:color w:val="1F1F1F"/>
          <w:w w:val="110"/>
        </w:rPr>
        <w:t>Pr</w:t>
      </w:r>
      <w:r>
        <w:rPr>
          <w:rFonts w:ascii="Times New Roman" w:hAnsi="Times New Roman"/>
          <w:color w:val="1F1F1F"/>
          <w:w w:val="110"/>
        </w:rPr>
        <w:t>í</w:t>
      </w:r>
      <w:r w:rsidRPr="006B3A05">
        <w:rPr>
          <w:rFonts w:ascii="Times New Roman" w:hAnsi="Times New Roman"/>
          <w:color w:val="1F1F1F"/>
          <w:w w:val="110"/>
        </w:rPr>
        <w:t>čina</w:t>
      </w:r>
      <w:r w:rsidRPr="006B3A05">
        <w:rPr>
          <w:rFonts w:ascii="Times New Roman" w:hAnsi="Times New Roman"/>
          <w:color w:val="1F1F1F"/>
          <w:spacing w:val="20"/>
          <w:w w:val="110"/>
        </w:rPr>
        <w:t xml:space="preserve"> </w:t>
      </w:r>
      <w:r w:rsidRPr="006B3A05">
        <w:rPr>
          <w:rFonts w:ascii="Times New Roman" w:hAnsi="Times New Roman"/>
          <w:color w:val="1F1F1F"/>
          <w:w w:val="110"/>
        </w:rPr>
        <w:t>havárie:</w:t>
      </w:r>
    </w:p>
    <w:p w14:paraId="7FB468FA" w14:textId="595A7685"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472C2CE4" w14:textId="75E176F9"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659E15EE" w14:textId="77777777" w:rsidR="00641B4D" w:rsidRPr="006B3A05" w:rsidRDefault="00641B4D" w:rsidP="002A5E06">
      <w:pPr>
        <w:pStyle w:val="Zkladntext"/>
        <w:spacing w:line="360" w:lineRule="auto"/>
        <w:rPr>
          <w:rFonts w:ascii="Times New Roman" w:hAnsi="Times New Roman"/>
        </w:rPr>
      </w:pPr>
    </w:p>
    <w:p w14:paraId="04C2FA3A" w14:textId="77777777" w:rsidR="002A5E06" w:rsidRPr="00436550" w:rsidRDefault="002A5E06" w:rsidP="00641B4D">
      <w:pPr>
        <w:pStyle w:val="Odsekzoznamu"/>
        <w:widowControl w:val="0"/>
        <w:numPr>
          <w:ilvl w:val="0"/>
          <w:numId w:val="19"/>
        </w:numPr>
        <w:tabs>
          <w:tab w:val="left" w:pos="861"/>
          <w:tab w:val="left" w:pos="862"/>
        </w:tabs>
        <w:autoSpaceDE w:val="0"/>
        <w:autoSpaceDN w:val="0"/>
        <w:spacing w:after="0" w:line="360" w:lineRule="auto"/>
        <w:contextualSpacing w:val="0"/>
        <w:jc w:val="left"/>
        <w:rPr>
          <w:rFonts w:ascii="Times New Roman" w:hAnsi="Times New Roman"/>
          <w:sz w:val="20"/>
        </w:rPr>
      </w:pPr>
      <w:r w:rsidRPr="00436550">
        <w:rPr>
          <w:rFonts w:ascii="Times New Roman" w:hAnsi="Times New Roman"/>
          <w:color w:val="1F1F1F"/>
        </w:rPr>
        <w:t>Aké znečistenie únik spôsobil</w:t>
      </w:r>
      <w:r>
        <w:rPr>
          <w:rFonts w:ascii="Times New Roman" w:hAnsi="Times New Roman"/>
          <w:color w:val="1F1F1F"/>
        </w:rPr>
        <w:t xml:space="preserve"> </w:t>
      </w:r>
      <w:r w:rsidRPr="00436550">
        <w:rPr>
          <w:rFonts w:ascii="Times New Roman" w:hAnsi="Times New Roman"/>
          <w:color w:val="1F1F1F"/>
        </w:rPr>
        <w:t xml:space="preserve">a kde: </w:t>
      </w:r>
      <w:r w:rsidRPr="00436550">
        <w:rPr>
          <w:rFonts w:ascii="Times New Roman" w:hAnsi="Times New Roman"/>
          <w:color w:val="1F1F1F"/>
          <w:sz w:val="20"/>
        </w:rPr>
        <w:t>/</w:t>
      </w:r>
      <w:r>
        <w:rPr>
          <w:rFonts w:ascii="Times New Roman" w:hAnsi="Times New Roman"/>
          <w:color w:val="1F1F1F"/>
          <w:sz w:val="20"/>
        </w:rPr>
        <w:t xml:space="preserve">haváriou došlo / nedošlo k </w:t>
      </w:r>
      <w:r w:rsidRPr="00436550">
        <w:rPr>
          <w:rFonts w:ascii="Times New Roman" w:hAnsi="Times New Roman"/>
          <w:color w:val="1F1F1F"/>
          <w:sz w:val="20"/>
        </w:rPr>
        <w:t>znečisteni</w:t>
      </w:r>
      <w:r>
        <w:rPr>
          <w:rFonts w:ascii="Times New Roman" w:hAnsi="Times New Roman"/>
          <w:color w:val="1F1F1F"/>
          <w:sz w:val="20"/>
        </w:rPr>
        <w:t>u</w:t>
      </w:r>
      <w:r w:rsidRPr="00436550">
        <w:rPr>
          <w:rFonts w:ascii="Times New Roman" w:hAnsi="Times New Roman"/>
          <w:color w:val="1F1F1F"/>
          <w:sz w:val="20"/>
        </w:rPr>
        <w:t xml:space="preserve"> pôdy,</w:t>
      </w:r>
      <w:r w:rsidRPr="00436550">
        <w:rPr>
          <w:rFonts w:ascii="Times New Roman" w:hAnsi="Times New Roman"/>
          <w:color w:val="1F1F1F"/>
          <w:spacing w:val="13"/>
          <w:sz w:val="20"/>
        </w:rPr>
        <w:t xml:space="preserve"> </w:t>
      </w:r>
      <w:r w:rsidRPr="00436550">
        <w:rPr>
          <w:rFonts w:ascii="Times New Roman" w:hAnsi="Times New Roman"/>
          <w:color w:val="1F1F1F"/>
          <w:sz w:val="20"/>
        </w:rPr>
        <w:t>podzemných</w:t>
      </w:r>
      <w:r>
        <w:rPr>
          <w:rFonts w:ascii="Times New Roman" w:hAnsi="Times New Roman"/>
          <w:color w:val="1F1F1F"/>
          <w:sz w:val="20"/>
        </w:rPr>
        <w:t xml:space="preserve"> </w:t>
      </w:r>
      <w:r w:rsidRPr="00436550">
        <w:rPr>
          <w:rFonts w:ascii="Times New Roman" w:hAnsi="Times New Roman"/>
          <w:color w:val="1F1F1F"/>
          <w:sz w:val="20"/>
        </w:rPr>
        <w:t>vôd, povrchových v</w:t>
      </w:r>
      <w:r>
        <w:rPr>
          <w:rFonts w:ascii="Times New Roman" w:hAnsi="Times New Roman"/>
          <w:color w:val="1F1F1F"/>
          <w:sz w:val="20"/>
        </w:rPr>
        <w:t>ôd, verejnej kanalizácie</w:t>
      </w:r>
      <w:r w:rsidRPr="00436550">
        <w:rPr>
          <w:rFonts w:ascii="Times New Roman" w:hAnsi="Times New Roman"/>
          <w:color w:val="1F1F1F"/>
          <w:sz w:val="20"/>
        </w:rPr>
        <w:t>/</w:t>
      </w:r>
      <w:r>
        <w:rPr>
          <w:rFonts w:ascii="Times New Roman" w:hAnsi="Times New Roman"/>
          <w:color w:val="1F1F1F"/>
          <w:sz w:val="20"/>
        </w:rPr>
        <w:t xml:space="preserve"> </w:t>
      </w:r>
    </w:p>
    <w:p w14:paraId="47063CEA" w14:textId="5FC8D3AB"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555BBF8A" w14:textId="223ECF9C"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5EAF4D71" w14:textId="77777777" w:rsidR="00641B4D" w:rsidRPr="006B3A05" w:rsidRDefault="00641B4D" w:rsidP="002A5E06">
      <w:pPr>
        <w:pStyle w:val="Zkladntext"/>
        <w:spacing w:line="360" w:lineRule="auto"/>
        <w:rPr>
          <w:rFonts w:ascii="Times New Roman" w:hAnsi="Times New Roman"/>
        </w:rPr>
      </w:pPr>
    </w:p>
    <w:p w14:paraId="7834AAFF" w14:textId="179103DB" w:rsidR="00641B4D" w:rsidRPr="00641B4D" w:rsidRDefault="002A5E06" w:rsidP="002A5E06">
      <w:pPr>
        <w:pStyle w:val="Zkladntext"/>
        <w:spacing w:before="74" w:line="276" w:lineRule="auto"/>
        <w:rPr>
          <w:rFonts w:ascii="Times New Roman" w:hAnsi="Times New Roman"/>
          <w:color w:val="1F1F1F"/>
          <w:u w:val="single" w:color="1F1C1F"/>
        </w:rPr>
      </w:pPr>
      <w:r w:rsidRPr="006B3A05">
        <w:rPr>
          <w:rFonts w:ascii="Times New Roman" w:hAnsi="Times New Roman"/>
          <w:color w:val="1F1F1F"/>
          <w:u w:val="single" w:color="1F1C1F"/>
        </w:rPr>
        <w:t>C/ Opatrenia vykonané na zneškodnenie havárie</w:t>
      </w:r>
    </w:p>
    <w:p w14:paraId="31A44D92" w14:textId="77777777" w:rsidR="002A5E06" w:rsidRPr="006B3A05" w:rsidRDefault="002A5E06" w:rsidP="002A5E06">
      <w:pPr>
        <w:pStyle w:val="Odsekzoznamu"/>
        <w:widowControl w:val="0"/>
        <w:numPr>
          <w:ilvl w:val="0"/>
          <w:numId w:val="21"/>
        </w:numPr>
        <w:tabs>
          <w:tab w:val="left" w:pos="869"/>
        </w:tabs>
        <w:autoSpaceDE w:val="0"/>
        <w:autoSpaceDN w:val="0"/>
        <w:spacing w:before="1" w:after="0" w:line="360" w:lineRule="auto"/>
        <w:ind w:hanging="361"/>
        <w:contextualSpacing w:val="0"/>
        <w:jc w:val="left"/>
        <w:rPr>
          <w:rFonts w:ascii="Times New Roman" w:hAnsi="Times New Roman"/>
          <w:color w:val="1F1F1F"/>
        </w:rPr>
      </w:pPr>
      <w:r>
        <w:rPr>
          <w:rFonts w:ascii="Times New Roman" w:hAnsi="Times New Roman"/>
          <w:color w:val="1F1F1F"/>
        </w:rPr>
        <w:t xml:space="preserve">Opatrenia vykonané pôvodcom havárie: </w:t>
      </w:r>
      <w:r w:rsidRPr="006B3A05">
        <w:rPr>
          <w:rFonts w:ascii="Times New Roman" w:hAnsi="Times New Roman"/>
          <w:color w:val="1F1F1F"/>
          <w:sz w:val="20"/>
        </w:rPr>
        <w:t>/konkrétny popis/</w:t>
      </w:r>
    </w:p>
    <w:p w14:paraId="0740AD5D" w14:textId="24F84AC4"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645917BE" w14:textId="77777777" w:rsidR="00641B4D" w:rsidRPr="006B3A05" w:rsidRDefault="00641B4D" w:rsidP="002A5E06">
      <w:pPr>
        <w:pStyle w:val="Zkladntext"/>
        <w:spacing w:line="360" w:lineRule="auto"/>
        <w:rPr>
          <w:rFonts w:ascii="Times New Roman" w:hAnsi="Times New Roman"/>
        </w:rPr>
      </w:pPr>
    </w:p>
    <w:p w14:paraId="58DCB452" w14:textId="77777777" w:rsidR="00641B4D" w:rsidRDefault="002A5E06" w:rsidP="002A5E06">
      <w:pPr>
        <w:pStyle w:val="Odsekzoznamu"/>
        <w:widowControl w:val="0"/>
        <w:numPr>
          <w:ilvl w:val="0"/>
          <w:numId w:val="21"/>
        </w:numPr>
        <w:autoSpaceDE w:val="0"/>
        <w:autoSpaceDN w:val="0"/>
        <w:spacing w:before="1" w:after="0" w:line="360" w:lineRule="auto"/>
        <w:ind w:right="46" w:hanging="354"/>
        <w:contextualSpacing w:val="0"/>
        <w:jc w:val="left"/>
        <w:rPr>
          <w:rFonts w:ascii="Times New Roman" w:hAnsi="Times New Roman"/>
          <w:color w:val="1F1F1F"/>
        </w:rPr>
      </w:pPr>
      <w:r w:rsidRPr="006B3A05">
        <w:rPr>
          <w:rFonts w:ascii="Times New Roman" w:hAnsi="Times New Roman"/>
          <w:color w:val="1F1F1F"/>
        </w:rPr>
        <w:t>Zneškodnenie</w:t>
      </w:r>
      <w:r w:rsidRPr="006B3A05">
        <w:rPr>
          <w:rFonts w:ascii="Times New Roman" w:hAnsi="Times New Roman"/>
          <w:color w:val="1F1F1F"/>
          <w:spacing w:val="-1"/>
        </w:rPr>
        <w:t xml:space="preserve"> </w:t>
      </w:r>
      <w:r w:rsidRPr="006B3A05">
        <w:rPr>
          <w:rFonts w:ascii="Times New Roman" w:hAnsi="Times New Roman"/>
          <w:color w:val="1F1F1F"/>
        </w:rPr>
        <w:t>havárie</w:t>
      </w:r>
      <w:r w:rsidRPr="006B3A05">
        <w:rPr>
          <w:rFonts w:ascii="Times New Roman" w:hAnsi="Times New Roman"/>
          <w:color w:val="1F1F1F"/>
          <w:spacing w:val="-12"/>
        </w:rPr>
        <w:t xml:space="preserve"> </w:t>
      </w:r>
      <w:r w:rsidRPr="006B3A05">
        <w:rPr>
          <w:rFonts w:ascii="Times New Roman" w:hAnsi="Times New Roman"/>
          <w:color w:val="1F1F1F"/>
        </w:rPr>
        <w:t>bolo</w:t>
      </w:r>
      <w:r w:rsidRPr="006B3A05">
        <w:rPr>
          <w:rFonts w:ascii="Times New Roman" w:hAnsi="Times New Roman"/>
          <w:color w:val="1F1F1F"/>
          <w:spacing w:val="-15"/>
        </w:rPr>
        <w:t xml:space="preserve"> </w:t>
      </w:r>
      <w:r w:rsidRPr="006B3A05">
        <w:rPr>
          <w:rFonts w:ascii="Times New Roman" w:hAnsi="Times New Roman"/>
          <w:color w:val="1F1F1F"/>
        </w:rPr>
        <w:t>/</w:t>
      </w:r>
      <w:r w:rsidRPr="006B3A05">
        <w:rPr>
          <w:rFonts w:ascii="Times New Roman" w:hAnsi="Times New Roman"/>
          <w:color w:val="1F1F1F"/>
          <w:spacing w:val="-24"/>
        </w:rPr>
        <w:t xml:space="preserve"> </w:t>
      </w:r>
      <w:r w:rsidRPr="006B3A05">
        <w:rPr>
          <w:rFonts w:ascii="Times New Roman" w:hAnsi="Times New Roman"/>
          <w:color w:val="1F1F1F"/>
        </w:rPr>
        <w:t>nebolo</w:t>
      </w:r>
      <w:r w:rsidRPr="006B3A05">
        <w:rPr>
          <w:rFonts w:ascii="Times New Roman" w:hAnsi="Times New Roman"/>
          <w:color w:val="1F1F1F"/>
          <w:spacing w:val="-9"/>
        </w:rPr>
        <w:t xml:space="preserve"> </w:t>
      </w:r>
      <w:r w:rsidRPr="006B3A05">
        <w:rPr>
          <w:rFonts w:ascii="Times New Roman" w:hAnsi="Times New Roman"/>
          <w:color w:val="1F1F1F"/>
        </w:rPr>
        <w:t>/</w:t>
      </w:r>
      <w:r w:rsidRPr="006B3A05">
        <w:rPr>
          <w:rFonts w:ascii="Times New Roman" w:hAnsi="Times New Roman"/>
          <w:color w:val="1F1F1F"/>
          <w:spacing w:val="-21"/>
        </w:rPr>
        <w:t xml:space="preserve"> </w:t>
      </w:r>
      <w:r w:rsidRPr="006B3A05">
        <w:rPr>
          <w:rFonts w:ascii="Times New Roman" w:hAnsi="Times New Roman"/>
          <w:color w:val="1F1F1F"/>
        </w:rPr>
        <w:t>riadené</w:t>
      </w:r>
      <w:r w:rsidRPr="006B3A05">
        <w:rPr>
          <w:rFonts w:ascii="Times New Roman" w:hAnsi="Times New Roman"/>
          <w:color w:val="1F1F1F"/>
          <w:spacing w:val="-15"/>
        </w:rPr>
        <w:t xml:space="preserve"> </w:t>
      </w:r>
      <w:r w:rsidRPr="006B3A05">
        <w:rPr>
          <w:rFonts w:ascii="Times New Roman" w:hAnsi="Times New Roman"/>
          <w:color w:val="1F1F1F"/>
        </w:rPr>
        <w:t>havarijnou</w:t>
      </w:r>
      <w:r w:rsidRPr="006B3A05">
        <w:rPr>
          <w:rFonts w:ascii="Times New Roman" w:hAnsi="Times New Roman"/>
          <w:color w:val="1F1F1F"/>
          <w:spacing w:val="-16"/>
        </w:rPr>
        <w:t xml:space="preserve"> </w:t>
      </w:r>
      <w:r w:rsidRPr="006B3A05">
        <w:rPr>
          <w:rFonts w:ascii="Times New Roman" w:hAnsi="Times New Roman"/>
          <w:color w:val="1F1F1F"/>
        </w:rPr>
        <w:t>komisiou</w:t>
      </w:r>
      <w:r w:rsidRPr="006B3A05">
        <w:rPr>
          <w:rFonts w:ascii="Times New Roman" w:hAnsi="Times New Roman"/>
          <w:color w:val="1F1F1F"/>
          <w:spacing w:val="-14"/>
        </w:rPr>
        <w:t xml:space="preserve"> </w:t>
      </w:r>
      <w:r w:rsidRPr="006B3A05">
        <w:rPr>
          <w:rFonts w:ascii="Times New Roman" w:hAnsi="Times New Roman"/>
          <w:color w:val="1F1F1F"/>
        </w:rPr>
        <w:t xml:space="preserve">podľa </w:t>
      </w:r>
      <w:r>
        <w:rPr>
          <w:rFonts w:ascii="Times New Roman" w:hAnsi="Times New Roman"/>
          <w:color w:val="1F1F1F"/>
        </w:rPr>
        <w:t>h</w:t>
      </w:r>
      <w:r w:rsidRPr="006B3A05">
        <w:rPr>
          <w:rFonts w:ascii="Times New Roman" w:hAnsi="Times New Roman"/>
          <w:color w:val="1F1F1F"/>
        </w:rPr>
        <w:t>avarijného</w:t>
      </w:r>
      <w:r w:rsidRPr="006B3A05">
        <w:rPr>
          <w:rFonts w:ascii="Times New Roman" w:hAnsi="Times New Roman"/>
          <w:color w:val="1F1F1F"/>
          <w:spacing w:val="18"/>
        </w:rPr>
        <w:t xml:space="preserve"> </w:t>
      </w:r>
      <w:r w:rsidRPr="006B3A05">
        <w:rPr>
          <w:rFonts w:ascii="Times New Roman" w:hAnsi="Times New Roman"/>
          <w:color w:val="1F1F1F"/>
        </w:rPr>
        <w:t>plánu</w:t>
      </w:r>
      <w:r>
        <w:rPr>
          <w:rFonts w:ascii="Times New Roman" w:hAnsi="Times New Roman"/>
          <w:color w:val="1F1F1F"/>
        </w:rPr>
        <w:t xml:space="preserve">, </w:t>
      </w:r>
      <w:r w:rsidRPr="00604237">
        <w:rPr>
          <w:rFonts w:ascii="Times New Roman" w:hAnsi="Times New Roman"/>
          <w:color w:val="1F1F1F"/>
        </w:rPr>
        <w:t>schváleného</w:t>
      </w:r>
      <w:r>
        <w:rPr>
          <w:rFonts w:ascii="Times New Roman" w:hAnsi="Times New Roman"/>
          <w:color w:val="1F1F1F"/>
        </w:rPr>
        <w:t xml:space="preserve"> dňa</w:t>
      </w:r>
      <w:r w:rsidRPr="00604237">
        <w:rPr>
          <w:rFonts w:ascii="Times New Roman" w:hAnsi="Times New Roman"/>
          <w:color w:val="1F1F1F"/>
        </w:rPr>
        <w:t>:</w:t>
      </w:r>
    </w:p>
    <w:p w14:paraId="57477BA9" w14:textId="322FCB72" w:rsidR="002A5E06" w:rsidRPr="00604237" w:rsidRDefault="002A5E06" w:rsidP="00641B4D">
      <w:pPr>
        <w:pStyle w:val="Odsekzoznamu"/>
        <w:widowControl w:val="0"/>
        <w:autoSpaceDE w:val="0"/>
        <w:autoSpaceDN w:val="0"/>
        <w:spacing w:before="1" w:after="0" w:line="360" w:lineRule="auto"/>
        <w:ind w:left="0" w:right="46" w:firstLine="0"/>
        <w:contextualSpacing w:val="0"/>
        <w:jc w:val="left"/>
        <w:rPr>
          <w:rFonts w:ascii="Times New Roman" w:hAnsi="Times New Roman"/>
          <w:color w:val="1F1F1F"/>
        </w:rPr>
      </w:pPr>
      <w:r>
        <w:rPr>
          <w:rFonts w:ascii="Times New Roman" w:hAnsi="Times New Roman"/>
          <w:color w:val="1F1F1F"/>
        </w:rPr>
        <w:t>....</w:t>
      </w:r>
      <w:r w:rsidRPr="00604237">
        <w:rPr>
          <w:rFonts w:ascii="Times New Roman" w:hAnsi="Times New Roman"/>
          <w:color w:val="1F1F1F"/>
          <w:w w:val="110"/>
        </w:rPr>
        <w:t>..........................................................................................</w:t>
      </w:r>
      <w:r w:rsidR="00641B4D">
        <w:rPr>
          <w:rFonts w:ascii="Times New Roman" w:hAnsi="Times New Roman"/>
          <w:color w:val="1F1F1F"/>
          <w:w w:val="110"/>
        </w:rPr>
        <w:t>...........................................</w:t>
      </w:r>
    </w:p>
    <w:p w14:paraId="6C5FE90B" w14:textId="77777777" w:rsidR="002A5E06" w:rsidRDefault="002A5E06" w:rsidP="002A5E06">
      <w:pPr>
        <w:pStyle w:val="Zkladntext"/>
        <w:spacing w:before="1" w:line="360" w:lineRule="auto"/>
        <w:ind w:left="868"/>
        <w:rPr>
          <w:rFonts w:ascii="Times New Roman" w:hAnsi="Times New Roman"/>
          <w:color w:val="1F1F1F"/>
        </w:rPr>
      </w:pPr>
    </w:p>
    <w:p w14:paraId="367C455B" w14:textId="77777777" w:rsidR="002A5E06" w:rsidRPr="006B3A05" w:rsidRDefault="002A5E06" w:rsidP="002A5E06">
      <w:pPr>
        <w:pStyle w:val="Zkladntext"/>
        <w:widowControl w:val="0"/>
        <w:numPr>
          <w:ilvl w:val="0"/>
          <w:numId w:val="21"/>
        </w:numPr>
        <w:suppressAutoHyphens w:val="0"/>
        <w:autoSpaceDE w:val="0"/>
        <w:autoSpaceDN w:val="0"/>
        <w:spacing w:before="1" w:line="360" w:lineRule="auto"/>
        <w:ind w:right="0"/>
        <w:rPr>
          <w:rFonts w:ascii="Times New Roman" w:hAnsi="Times New Roman"/>
          <w:color w:val="1F1F1F"/>
        </w:rPr>
      </w:pPr>
      <w:r w:rsidRPr="006B3A05">
        <w:rPr>
          <w:rFonts w:ascii="Times New Roman" w:hAnsi="Times New Roman"/>
          <w:color w:val="1F1F1F"/>
        </w:rPr>
        <w:t>Opatrenia vykonané na odstránenie škodliv</w:t>
      </w:r>
      <w:r>
        <w:rPr>
          <w:rFonts w:ascii="Times New Roman" w:hAnsi="Times New Roman"/>
          <w:color w:val="1F1F1F"/>
        </w:rPr>
        <w:t>ý</w:t>
      </w:r>
      <w:r w:rsidRPr="006B3A05">
        <w:rPr>
          <w:rFonts w:ascii="Times New Roman" w:hAnsi="Times New Roman"/>
          <w:color w:val="1F1F1F"/>
        </w:rPr>
        <w:t>ch následkov</w:t>
      </w:r>
      <w:r w:rsidRPr="006B3A05">
        <w:rPr>
          <w:rFonts w:ascii="Times New Roman" w:hAnsi="Times New Roman"/>
          <w:color w:val="1F1F1F"/>
          <w:spacing w:val="44"/>
        </w:rPr>
        <w:t xml:space="preserve"> </w:t>
      </w:r>
      <w:r w:rsidRPr="006B3A05">
        <w:rPr>
          <w:rFonts w:ascii="Times New Roman" w:hAnsi="Times New Roman"/>
          <w:color w:val="1F1F1F"/>
        </w:rPr>
        <w:t>havárie:</w:t>
      </w:r>
    </w:p>
    <w:p w14:paraId="587D7F5C" w14:textId="776F6354"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618BDB50" w14:textId="626DF4B5" w:rsidR="002A5E06"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2F51AF5A" w14:textId="77777777" w:rsidR="00641B4D" w:rsidRPr="006B3A05" w:rsidRDefault="00641B4D" w:rsidP="002A5E06">
      <w:pPr>
        <w:pStyle w:val="Zkladntext"/>
        <w:spacing w:line="360" w:lineRule="auto"/>
        <w:rPr>
          <w:rFonts w:ascii="Times New Roman" w:hAnsi="Times New Roman"/>
        </w:rPr>
      </w:pPr>
    </w:p>
    <w:p w14:paraId="4D6985AC" w14:textId="77777777" w:rsidR="002A5E06" w:rsidRPr="006B3A05" w:rsidRDefault="002A5E06" w:rsidP="00641B4D">
      <w:pPr>
        <w:pStyle w:val="Odsekzoznamu"/>
        <w:widowControl w:val="0"/>
        <w:numPr>
          <w:ilvl w:val="0"/>
          <w:numId w:val="21"/>
        </w:numPr>
        <w:tabs>
          <w:tab w:val="left" w:pos="872"/>
        </w:tabs>
        <w:autoSpaceDE w:val="0"/>
        <w:autoSpaceDN w:val="0"/>
        <w:spacing w:before="5" w:after="0" w:line="360" w:lineRule="auto"/>
        <w:ind w:right="180"/>
        <w:contextualSpacing w:val="0"/>
        <w:jc w:val="left"/>
        <w:rPr>
          <w:rFonts w:ascii="Times New Roman" w:hAnsi="Times New Roman"/>
          <w:color w:val="1F1F1F"/>
        </w:rPr>
      </w:pPr>
      <w:r w:rsidRPr="006B3A05">
        <w:rPr>
          <w:rFonts w:ascii="Times New Roman" w:hAnsi="Times New Roman"/>
          <w:color w:val="1F1F1F"/>
        </w:rPr>
        <w:t>Preventívne</w:t>
      </w:r>
      <w:r w:rsidRPr="006B3A05">
        <w:rPr>
          <w:rFonts w:ascii="Times New Roman" w:hAnsi="Times New Roman"/>
          <w:color w:val="1F1F1F"/>
          <w:spacing w:val="-9"/>
        </w:rPr>
        <w:t xml:space="preserve"> </w:t>
      </w:r>
      <w:r w:rsidRPr="006B3A05">
        <w:rPr>
          <w:rFonts w:ascii="Times New Roman" w:hAnsi="Times New Roman"/>
          <w:color w:val="1F1F1F"/>
        </w:rPr>
        <w:t>opatrenia,</w:t>
      </w:r>
      <w:r w:rsidRPr="006B3A05">
        <w:rPr>
          <w:rFonts w:ascii="Times New Roman" w:hAnsi="Times New Roman"/>
          <w:color w:val="1F1F1F"/>
          <w:spacing w:val="-8"/>
        </w:rPr>
        <w:t xml:space="preserve"> </w:t>
      </w:r>
      <w:r w:rsidRPr="006B3A05">
        <w:rPr>
          <w:rFonts w:ascii="Times New Roman" w:hAnsi="Times New Roman"/>
          <w:color w:val="1F1F1F"/>
        </w:rPr>
        <w:t>ktoré</w:t>
      </w:r>
      <w:r w:rsidRPr="006B3A05">
        <w:rPr>
          <w:rFonts w:ascii="Times New Roman" w:hAnsi="Times New Roman"/>
          <w:color w:val="1F1F1F"/>
          <w:spacing w:val="-20"/>
        </w:rPr>
        <w:t xml:space="preserve"> </w:t>
      </w:r>
      <w:r w:rsidRPr="006B3A05">
        <w:rPr>
          <w:rFonts w:ascii="Times New Roman" w:hAnsi="Times New Roman"/>
          <w:color w:val="1F1F1F"/>
        </w:rPr>
        <w:t>bud</w:t>
      </w:r>
      <w:r>
        <w:rPr>
          <w:rFonts w:ascii="Times New Roman" w:hAnsi="Times New Roman"/>
          <w:color w:val="1F1F1F"/>
        </w:rPr>
        <w:t>ú</w:t>
      </w:r>
      <w:r w:rsidRPr="006B3A05">
        <w:rPr>
          <w:rFonts w:ascii="Times New Roman" w:hAnsi="Times New Roman"/>
          <w:color w:val="1F1F1F"/>
          <w:spacing w:val="-17"/>
        </w:rPr>
        <w:t xml:space="preserve"> </w:t>
      </w:r>
      <w:r w:rsidRPr="006B3A05">
        <w:rPr>
          <w:rFonts w:ascii="Times New Roman" w:hAnsi="Times New Roman"/>
          <w:color w:val="1F1F1F"/>
        </w:rPr>
        <w:t>vykonané</w:t>
      </w:r>
      <w:r w:rsidRPr="006B3A05">
        <w:rPr>
          <w:rFonts w:ascii="Times New Roman" w:hAnsi="Times New Roman"/>
          <w:color w:val="1F1F1F"/>
          <w:spacing w:val="-11"/>
        </w:rPr>
        <w:t xml:space="preserve"> </w:t>
      </w:r>
      <w:r w:rsidRPr="006B3A05">
        <w:rPr>
          <w:rFonts w:ascii="Times New Roman" w:hAnsi="Times New Roman"/>
          <w:color w:val="1F1F1F"/>
        </w:rPr>
        <w:t>na</w:t>
      </w:r>
      <w:r w:rsidRPr="006B3A05">
        <w:rPr>
          <w:rFonts w:ascii="Times New Roman" w:hAnsi="Times New Roman"/>
          <w:color w:val="1F1F1F"/>
          <w:spacing w:val="-17"/>
        </w:rPr>
        <w:t xml:space="preserve"> </w:t>
      </w:r>
      <w:r w:rsidRPr="006B3A05">
        <w:rPr>
          <w:rFonts w:ascii="Times New Roman" w:hAnsi="Times New Roman"/>
          <w:color w:val="1F1F1F"/>
        </w:rPr>
        <w:t>zamedzenie</w:t>
      </w:r>
      <w:r w:rsidRPr="006B3A05">
        <w:rPr>
          <w:rFonts w:ascii="Times New Roman" w:hAnsi="Times New Roman"/>
          <w:color w:val="1F1F1F"/>
          <w:spacing w:val="-7"/>
        </w:rPr>
        <w:t xml:space="preserve"> </w:t>
      </w:r>
      <w:r w:rsidRPr="006B3A05">
        <w:rPr>
          <w:rFonts w:ascii="Times New Roman" w:hAnsi="Times New Roman"/>
          <w:color w:val="1F1F1F"/>
        </w:rPr>
        <w:t>vzniku</w:t>
      </w:r>
      <w:r w:rsidRPr="006B3A05">
        <w:rPr>
          <w:rFonts w:ascii="Times New Roman" w:hAnsi="Times New Roman"/>
          <w:color w:val="1F1F1F"/>
          <w:spacing w:val="28"/>
        </w:rPr>
        <w:t xml:space="preserve"> </w:t>
      </w:r>
      <w:r w:rsidRPr="006B3A05">
        <w:rPr>
          <w:rFonts w:ascii="Times New Roman" w:hAnsi="Times New Roman"/>
          <w:color w:val="1F1F1F"/>
        </w:rPr>
        <w:t>obdobnej havárie:</w:t>
      </w:r>
    </w:p>
    <w:p w14:paraId="6439E9C1" w14:textId="474EF566"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1CC97BE3" w14:textId="50A58037"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78A28715" w14:textId="77777777" w:rsidR="002A5E06" w:rsidRPr="00641B4D" w:rsidRDefault="002A5E06" w:rsidP="002A5E06">
      <w:pPr>
        <w:pStyle w:val="Zkladntext"/>
        <w:spacing w:before="5" w:line="360" w:lineRule="auto"/>
        <w:rPr>
          <w:rFonts w:ascii="Times New Roman" w:hAnsi="Times New Roman"/>
          <w:sz w:val="18"/>
          <w:szCs w:val="18"/>
        </w:rPr>
      </w:pPr>
    </w:p>
    <w:p w14:paraId="0E2525BF" w14:textId="77777777" w:rsidR="002A5E06" w:rsidRPr="006B3A05" w:rsidRDefault="002A5E06" w:rsidP="002A5E06">
      <w:pPr>
        <w:pStyle w:val="Zkladntext"/>
        <w:spacing w:line="360" w:lineRule="auto"/>
        <w:rPr>
          <w:rFonts w:ascii="Times New Roman" w:hAnsi="Times New Roman"/>
        </w:rPr>
      </w:pPr>
      <w:r>
        <w:rPr>
          <w:rFonts w:ascii="Times New Roman" w:hAnsi="Times New Roman"/>
          <w:color w:val="1F1F1F"/>
          <w:u w:val="single" w:color="1F1C1F"/>
        </w:rPr>
        <w:t>D/ Odhady š</w:t>
      </w:r>
      <w:r w:rsidRPr="006B3A05">
        <w:rPr>
          <w:rFonts w:ascii="Times New Roman" w:hAnsi="Times New Roman"/>
          <w:color w:val="1F1F1F"/>
          <w:u w:val="single" w:color="1F1C1F"/>
        </w:rPr>
        <w:t>kôd a nákladov vzniknut</w:t>
      </w:r>
      <w:r>
        <w:rPr>
          <w:rFonts w:ascii="Times New Roman" w:hAnsi="Times New Roman"/>
          <w:color w:val="1F1F1F"/>
          <w:u w:val="single" w:color="1F1C1F"/>
        </w:rPr>
        <w:t>ý</w:t>
      </w:r>
      <w:r w:rsidRPr="006B3A05">
        <w:rPr>
          <w:rFonts w:ascii="Times New Roman" w:hAnsi="Times New Roman"/>
          <w:color w:val="1F1F1F"/>
          <w:u w:val="single" w:color="1F1C1F"/>
        </w:rPr>
        <w:t>ch haváriou</w:t>
      </w:r>
    </w:p>
    <w:p w14:paraId="4225C044" w14:textId="77777777" w:rsidR="002A5E06" w:rsidRPr="006B3A05" w:rsidRDefault="002A5E06" w:rsidP="002A5E06">
      <w:pPr>
        <w:pStyle w:val="Odsekzoznamu"/>
        <w:widowControl w:val="0"/>
        <w:numPr>
          <w:ilvl w:val="0"/>
          <w:numId w:val="20"/>
        </w:numPr>
        <w:tabs>
          <w:tab w:val="left" w:pos="875"/>
        </w:tabs>
        <w:autoSpaceDE w:val="0"/>
        <w:autoSpaceDN w:val="0"/>
        <w:spacing w:after="0" w:line="360" w:lineRule="auto"/>
        <w:ind w:hanging="355"/>
        <w:contextualSpacing w:val="0"/>
        <w:jc w:val="left"/>
        <w:rPr>
          <w:rFonts w:ascii="Times New Roman" w:hAnsi="Times New Roman"/>
        </w:rPr>
      </w:pPr>
      <w:r w:rsidRPr="006B3A05">
        <w:rPr>
          <w:rFonts w:ascii="Times New Roman" w:hAnsi="Times New Roman"/>
          <w:color w:val="1F1F1F"/>
        </w:rPr>
        <w:t>Vyčíslenie škody vzniknutej pôvodcovi havárie</w:t>
      </w:r>
      <w:r w:rsidRPr="006B3A05">
        <w:rPr>
          <w:rFonts w:ascii="Times New Roman" w:hAnsi="Times New Roman"/>
          <w:color w:val="1F1F1F"/>
          <w:spacing w:val="55"/>
        </w:rPr>
        <w:t xml:space="preserve"> </w:t>
      </w:r>
      <w:r w:rsidRPr="006B3A05">
        <w:rPr>
          <w:rFonts w:ascii="Times New Roman" w:hAnsi="Times New Roman"/>
          <w:color w:val="1F1F1F"/>
        </w:rPr>
        <w:t>priamo:</w:t>
      </w:r>
    </w:p>
    <w:p w14:paraId="3D4DCD2A" w14:textId="785E4DB9"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r w:rsidRPr="006B3A05">
        <w:rPr>
          <w:rFonts w:ascii="Times New Roman" w:hAnsi="Times New Roman"/>
          <w:color w:val="1F1F1F"/>
          <w:w w:val="110"/>
        </w:rPr>
        <w:t>.</w:t>
      </w:r>
    </w:p>
    <w:p w14:paraId="7B0544C7" w14:textId="142C8EBE" w:rsidR="00641B4D" w:rsidRDefault="002A5E06" w:rsidP="002A5E06">
      <w:pPr>
        <w:pStyle w:val="Zkladntext"/>
        <w:spacing w:line="360" w:lineRule="auto"/>
        <w:rPr>
          <w:rFonts w:ascii="Times New Roman" w:hAnsi="Times New Roman"/>
          <w:color w:val="1F1F1F"/>
          <w:w w:val="110"/>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4F12AEE5" w14:textId="77777777" w:rsidR="00641B4D" w:rsidRPr="00641B4D" w:rsidRDefault="00641B4D" w:rsidP="002A5E06">
      <w:pPr>
        <w:pStyle w:val="Zkladntext"/>
        <w:spacing w:line="360" w:lineRule="auto"/>
        <w:rPr>
          <w:rFonts w:ascii="Times New Roman" w:hAnsi="Times New Roman"/>
          <w:color w:val="1F1F1F"/>
          <w:w w:val="110"/>
          <w:sz w:val="18"/>
          <w:szCs w:val="18"/>
        </w:rPr>
      </w:pPr>
    </w:p>
    <w:p w14:paraId="4EC6AD2F" w14:textId="77777777" w:rsidR="002A5E06" w:rsidRPr="00604237" w:rsidRDefault="002A5E06" w:rsidP="00641B4D">
      <w:pPr>
        <w:pStyle w:val="Odsekzoznamu"/>
        <w:widowControl w:val="0"/>
        <w:numPr>
          <w:ilvl w:val="0"/>
          <w:numId w:val="20"/>
        </w:numPr>
        <w:tabs>
          <w:tab w:val="left" w:pos="880"/>
        </w:tabs>
        <w:autoSpaceDE w:val="0"/>
        <w:autoSpaceDN w:val="0"/>
        <w:spacing w:before="1" w:after="0" w:line="360" w:lineRule="auto"/>
        <w:contextualSpacing w:val="0"/>
        <w:jc w:val="left"/>
        <w:rPr>
          <w:rFonts w:ascii="Times New Roman" w:hAnsi="Times New Roman"/>
        </w:rPr>
      </w:pPr>
      <w:r w:rsidRPr="00604237">
        <w:rPr>
          <w:rFonts w:ascii="Times New Roman" w:hAnsi="Times New Roman"/>
          <w:color w:val="1F1F1F"/>
        </w:rPr>
        <w:t>Vyčíslenie nákladov spojených so šetrením havárie a odstraňovania</w:t>
      </w:r>
      <w:r w:rsidRPr="00604237">
        <w:rPr>
          <w:rFonts w:ascii="Times New Roman" w:hAnsi="Times New Roman"/>
          <w:color w:val="1F1F1F"/>
          <w:spacing w:val="31"/>
        </w:rPr>
        <w:t xml:space="preserve"> </w:t>
      </w:r>
      <w:r w:rsidRPr="00604237">
        <w:rPr>
          <w:rFonts w:ascii="Times New Roman" w:hAnsi="Times New Roman"/>
          <w:color w:val="1F1F1F"/>
        </w:rPr>
        <w:t>jej</w:t>
      </w:r>
      <w:r>
        <w:rPr>
          <w:rFonts w:ascii="Times New Roman" w:hAnsi="Times New Roman"/>
          <w:color w:val="1F1F1F"/>
        </w:rPr>
        <w:t xml:space="preserve"> </w:t>
      </w:r>
      <w:r w:rsidRPr="00604237">
        <w:rPr>
          <w:rFonts w:ascii="Times New Roman" w:hAnsi="Times New Roman"/>
          <w:color w:val="1F1F1F"/>
        </w:rPr>
        <w:t>následkov:</w:t>
      </w:r>
    </w:p>
    <w:p w14:paraId="00320919" w14:textId="56ACC56C"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1A93B16B" w14:textId="77777777" w:rsidR="002A5E06" w:rsidRDefault="002A5E06" w:rsidP="002A5E06">
      <w:pPr>
        <w:pStyle w:val="Zkladntext"/>
        <w:spacing w:line="360" w:lineRule="auto"/>
        <w:rPr>
          <w:rFonts w:ascii="Times New Roman" w:hAnsi="Times New Roman"/>
        </w:rPr>
      </w:pPr>
    </w:p>
    <w:p w14:paraId="2F2A0FB8" w14:textId="77777777" w:rsidR="00641B4D" w:rsidRDefault="00641B4D" w:rsidP="002A5E06">
      <w:pPr>
        <w:pStyle w:val="Zkladntext"/>
        <w:spacing w:line="360" w:lineRule="auto"/>
        <w:rPr>
          <w:rFonts w:ascii="Times New Roman" w:hAnsi="Times New Roman"/>
          <w:color w:val="1F1F1F"/>
          <w:u w:val="single" w:color="1F1C1F"/>
        </w:rPr>
      </w:pPr>
    </w:p>
    <w:p w14:paraId="7BA9C77A" w14:textId="77777777" w:rsidR="00641B4D" w:rsidRDefault="00641B4D" w:rsidP="002A5E06">
      <w:pPr>
        <w:pStyle w:val="Zkladntext"/>
        <w:spacing w:line="360" w:lineRule="auto"/>
        <w:rPr>
          <w:rFonts w:ascii="Times New Roman" w:hAnsi="Times New Roman"/>
          <w:color w:val="1F1F1F"/>
          <w:u w:val="single" w:color="1F1C1F"/>
        </w:rPr>
      </w:pPr>
    </w:p>
    <w:p w14:paraId="2F0A053B" w14:textId="77777777" w:rsidR="002A5E06" w:rsidRPr="007053E5" w:rsidRDefault="002A5E06" w:rsidP="002A5E06">
      <w:pPr>
        <w:pStyle w:val="Zkladntext"/>
        <w:spacing w:line="360" w:lineRule="auto"/>
        <w:rPr>
          <w:rFonts w:ascii="Times New Roman" w:hAnsi="Times New Roman"/>
          <w:b/>
          <w:color w:val="1F1F1F"/>
          <w:sz w:val="20"/>
        </w:rPr>
      </w:pPr>
      <w:r>
        <w:rPr>
          <w:rFonts w:ascii="Times New Roman" w:hAnsi="Times New Roman"/>
          <w:color w:val="1F1F1F"/>
          <w:u w:val="single" w:color="1F1C1F"/>
        </w:rPr>
        <w:t xml:space="preserve">E/ </w:t>
      </w:r>
      <w:r w:rsidRPr="00753C15">
        <w:rPr>
          <w:rFonts w:ascii="Times New Roman" w:hAnsi="Times New Roman"/>
          <w:color w:val="1F1F1F"/>
          <w:u w:val="single" w:color="1F1C1F"/>
        </w:rPr>
        <w:t>Hlásenie vypracovali:</w:t>
      </w:r>
      <w:r w:rsidRPr="007053E5">
        <w:rPr>
          <w:rFonts w:ascii="Times New Roman" w:hAnsi="Times New Roman"/>
          <w:color w:val="1F1F1F"/>
          <w:sz w:val="20"/>
        </w:rPr>
        <w:t xml:space="preserve"> /priezvisko, meno, funkcia, telefónne číslo/</w:t>
      </w:r>
    </w:p>
    <w:p w14:paraId="2E77627C" w14:textId="0D57A9E9"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350A07FD" w14:textId="153BDC9B"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5CE13FB0" w14:textId="1D4560D0"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4855276B" w14:textId="6029658F" w:rsidR="002A5E06" w:rsidRPr="006B3A05" w:rsidRDefault="002A5E06" w:rsidP="002A5E06">
      <w:pPr>
        <w:pStyle w:val="Zkladntext"/>
        <w:spacing w:line="360" w:lineRule="auto"/>
        <w:rPr>
          <w:rFonts w:ascii="Times New Roman" w:hAnsi="Times New Roman"/>
        </w:rPr>
      </w:pPr>
      <w:r w:rsidRPr="006B3A05">
        <w:rPr>
          <w:rFonts w:ascii="Times New Roman" w:hAnsi="Times New Roman"/>
          <w:color w:val="1F1F1F"/>
          <w:w w:val="110"/>
        </w:rPr>
        <w:t>..........</w:t>
      </w:r>
      <w:r>
        <w:rPr>
          <w:rFonts w:ascii="Times New Roman" w:hAnsi="Times New Roman"/>
          <w:color w:val="1F1F1F"/>
          <w:w w:val="110"/>
        </w:rPr>
        <w:t>...............................................................................................................</w:t>
      </w:r>
      <w:r w:rsidR="00641B4D">
        <w:rPr>
          <w:rFonts w:ascii="Times New Roman" w:hAnsi="Times New Roman"/>
          <w:color w:val="1F1F1F"/>
          <w:w w:val="110"/>
        </w:rPr>
        <w:t>............................</w:t>
      </w:r>
    </w:p>
    <w:p w14:paraId="05D5FD9B" w14:textId="77777777" w:rsidR="002A5E06" w:rsidRDefault="002A5E06" w:rsidP="002A5E06">
      <w:pPr>
        <w:pStyle w:val="Zkladntext"/>
        <w:spacing w:before="204" w:line="276" w:lineRule="auto"/>
        <w:ind w:left="550"/>
        <w:rPr>
          <w:rFonts w:ascii="Times New Roman" w:hAnsi="Times New Roman"/>
          <w:color w:val="1F1F1F"/>
        </w:rPr>
      </w:pPr>
    </w:p>
    <w:p w14:paraId="7D6ECC97" w14:textId="77777777" w:rsidR="002A5E06" w:rsidRDefault="002A5E06" w:rsidP="002A5E06">
      <w:pPr>
        <w:pStyle w:val="Zkladntext"/>
        <w:spacing w:before="204" w:line="276" w:lineRule="auto"/>
      </w:pPr>
      <w:r w:rsidRPr="006B3A05">
        <w:rPr>
          <w:rFonts w:ascii="Times New Roman" w:hAnsi="Times New Roman"/>
          <w:color w:val="1F1F1F"/>
        </w:rPr>
        <w:t>V...................................................</w:t>
      </w:r>
      <w:r>
        <w:rPr>
          <w:rFonts w:ascii="Times New Roman" w:hAnsi="Times New Roman"/>
          <w:color w:val="1F1F1F"/>
        </w:rPr>
        <w:t xml:space="preserve">, </w:t>
      </w:r>
      <w:r w:rsidRPr="006B3A05">
        <w:rPr>
          <w:rFonts w:ascii="Times New Roman" w:hAnsi="Times New Roman"/>
          <w:color w:val="1F1F1F"/>
        </w:rPr>
        <w:t>d</w:t>
      </w:r>
      <w:r>
        <w:rPr>
          <w:rFonts w:ascii="Times New Roman" w:hAnsi="Times New Roman"/>
          <w:color w:val="1F1F1F"/>
        </w:rPr>
        <w:t>ň</w:t>
      </w:r>
      <w:r w:rsidRPr="006B3A05">
        <w:rPr>
          <w:rFonts w:ascii="Times New Roman" w:hAnsi="Times New Roman"/>
          <w:color w:val="1F1F1F"/>
        </w:rPr>
        <w:t>a</w:t>
      </w:r>
      <w:r>
        <w:rPr>
          <w:rFonts w:ascii="Times New Roman" w:hAnsi="Times New Roman"/>
          <w:color w:val="1F1F1F"/>
        </w:rPr>
        <w:t xml:space="preserve"> </w:t>
      </w:r>
      <w:r w:rsidRPr="006B3A05">
        <w:rPr>
          <w:rFonts w:ascii="Times New Roman" w:hAnsi="Times New Roman"/>
          <w:color w:val="1F1F1F"/>
        </w:rPr>
        <w:t>...................................................</w:t>
      </w:r>
    </w:p>
    <w:sectPr w:rsidR="002A5E06" w:rsidSect="008D2649">
      <w:headerReference w:type="default" r:id="rId12"/>
      <w:footerReference w:type="even" r:id="rId13"/>
      <w:footerReference w:type="default" r:id="rId14"/>
      <w:headerReference w:type="first" r:id="rId15"/>
      <w:footerReference w:type="first" r:id="rId16"/>
      <w:type w:val="continuous"/>
      <w:pgSz w:w="11906" w:h="16838" w:code="9"/>
      <w:pgMar w:top="1134" w:right="1418" w:bottom="1418" w:left="1418" w:header="851" w:footer="7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8AD72" w14:textId="77777777" w:rsidR="00784AB1" w:rsidRDefault="00784AB1">
      <w:pPr>
        <w:spacing w:after="0" w:line="240" w:lineRule="auto"/>
      </w:pPr>
      <w:r>
        <w:separator/>
      </w:r>
    </w:p>
  </w:endnote>
  <w:endnote w:type="continuationSeparator" w:id="0">
    <w:p w14:paraId="1DEE48FD" w14:textId="77777777" w:rsidR="00784AB1" w:rsidRDefault="0078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anDEECon">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880B" w14:textId="77777777" w:rsidR="008D2649" w:rsidRDefault="008D2649">
    <w:pPr>
      <w:spacing w:after="0" w:line="259" w:lineRule="auto"/>
      <w:ind w:left="370" w:firstLine="0"/>
      <w:jc w:val="left"/>
    </w:pPr>
    <w:r>
      <w:t xml:space="preserve"> </w:t>
    </w:r>
  </w:p>
  <w:p w14:paraId="733BFBC3" w14:textId="77777777" w:rsidR="008D2649" w:rsidRDefault="008D2649">
    <w:pPr>
      <w:spacing w:after="0" w:line="259" w:lineRule="auto"/>
      <w:ind w:left="370" w:firstLine="0"/>
      <w:jc w:val="left"/>
    </w:pPr>
    <w:r>
      <w:t xml:space="preserve"> </w:t>
    </w:r>
  </w:p>
  <w:p w14:paraId="5F366C16" w14:textId="77777777" w:rsidR="008D2649" w:rsidRDefault="008D2649">
    <w:pPr>
      <w:spacing w:after="0" w:line="259" w:lineRule="auto"/>
      <w:ind w:left="370" w:firstLine="0"/>
      <w:jc w:val="left"/>
    </w:pPr>
    <w:r>
      <w:t xml:space="preserve"> </w:t>
    </w:r>
  </w:p>
  <w:p w14:paraId="45DD78C2" w14:textId="77777777" w:rsidR="008D2649" w:rsidRDefault="008D2649">
    <w:pPr>
      <w:spacing w:after="0" w:line="259" w:lineRule="auto"/>
      <w:ind w:left="370" w:firstLine="0"/>
      <w:jc w:val="left"/>
    </w:pPr>
    <w:r>
      <w:t xml:space="preserve"> </w:t>
    </w:r>
  </w:p>
  <w:p w14:paraId="5C6E927A" w14:textId="77777777" w:rsidR="008D2649" w:rsidRDefault="008D2649">
    <w:pPr>
      <w:spacing w:after="722" w:line="259" w:lineRule="auto"/>
      <w:ind w:left="370" w:firstLine="0"/>
      <w:jc w:val="left"/>
    </w:pPr>
    <w:r>
      <w:t xml:space="preserve"> </w:t>
    </w:r>
  </w:p>
  <w:p w14:paraId="18F630A8" w14:textId="77777777" w:rsidR="008D2649" w:rsidRDefault="008D2649">
    <w:pPr>
      <w:tabs>
        <w:tab w:val="center" w:pos="2566"/>
        <w:tab w:val="center" w:pos="6431"/>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E092D10" wp14:editId="4112C4DC">
              <wp:simplePos x="0" y="0"/>
              <wp:positionH relativeFrom="page">
                <wp:posOffset>3469259</wp:posOffset>
              </wp:positionH>
              <wp:positionV relativeFrom="page">
                <wp:posOffset>9928860</wp:posOffset>
              </wp:positionV>
              <wp:extent cx="341376" cy="326136"/>
              <wp:effectExtent l="0" t="0" r="0" b="0"/>
              <wp:wrapNone/>
              <wp:docPr id="51990" name="Group 51990"/>
              <wp:cNvGraphicFramePr/>
              <a:graphic xmlns:a="http://schemas.openxmlformats.org/drawingml/2006/main">
                <a:graphicData uri="http://schemas.microsoft.com/office/word/2010/wordprocessingGroup">
                  <wpg:wgp>
                    <wpg:cNvGrpSpPr/>
                    <wpg:grpSpPr>
                      <a:xfrm>
                        <a:off x="0" y="0"/>
                        <a:ext cx="341376" cy="326136"/>
                        <a:chOff x="0" y="0"/>
                        <a:chExt cx="341376" cy="326136"/>
                      </a:xfrm>
                    </wpg:grpSpPr>
                    <wps:wsp>
                      <wps:cNvPr id="54258" name="Shape 54258"/>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54259" name="Shape 54259"/>
                      <wps:cNvSpPr/>
                      <wps:spPr>
                        <a:xfrm>
                          <a:off x="0" y="249936"/>
                          <a:ext cx="341376" cy="76200"/>
                        </a:xfrm>
                        <a:custGeom>
                          <a:avLst/>
                          <a:gdLst/>
                          <a:ahLst/>
                          <a:cxnLst/>
                          <a:rect l="0" t="0" r="0" b="0"/>
                          <a:pathLst>
                            <a:path w="341376" h="76200">
                              <a:moveTo>
                                <a:pt x="0" y="0"/>
                              </a:moveTo>
                              <a:lnTo>
                                <a:pt x="341376" y="0"/>
                              </a:lnTo>
                              <a:lnTo>
                                <a:pt x="341376" y="76200"/>
                              </a:lnTo>
                              <a:lnTo>
                                <a:pt x="0" y="7620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anchor>
          </w:drawing>
        </mc:Choice>
        <mc:Fallback>
          <w:pict>
            <v:group w14:anchorId="1F9DDA6D" id="Group 51990" o:spid="_x0000_s1026" style="position:absolute;margin-left:273.15pt;margin-top:781.8pt;width:26.9pt;height:25.7pt;z-index:-251658240;mso-position-horizontal-relative:page;mso-position-vertical-relative:page" coordsize="341376,32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">
              <v:shape id="Shape 54258" o:spid="_x0000_s1027"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" path="m,l341376,r,18288l,18288,,e" fillcolor="#9bbb59" stroked="f" strokeweight="0">
                <v:stroke miterlimit="83231f" joinstyle="miter"/>
                <v:path arrowok="t" textboxrect="0,0,341376,18288"/>
              </v:shape>
              <v:shape id="Shape 54259" o:spid="_x0000_s1028" style="position:absolute;top:249936;width:341376;height:76200;visibility:visible;mso-wrap-style:square;v-text-anchor:top" coordsize="3413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" path="m,l341376,r,76200l,76200,,e" fillcolor="#9bbb59" stroked="f" strokeweight="0">
                <v:stroke miterlimit="83231f" joinstyle="miter"/>
                <v:path arrowok="t" textboxrect="0,0,341376,76200"/>
              </v:shape>
              <w10:wrap anchorx="page" anchory="page"/>
            </v:group>
          </w:pict>
        </mc:Fallback>
      </mc:AlternateContent>
    </w:r>
    <w:r>
      <w:rPr>
        <w:rFonts w:ascii="Calibri" w:eastAsia="Calibri" w:hAnsi="Calibri" w:cs="Calibri"/>
        <w:sz w:val="22"/>
      </w:rPr>
      <w:tab/>
    </w:r>
    <w:r>
      <w:t xml:space="preserve">                        </w:t>
    </w:r>
    <w:r>
      <w:rPr>
        <w:rFonts w:ascii="Calibri" w:eastAsia="Calibri" w:hAnsi="Calibri" w:cs="Calibri"/>
        <w:i/>
      </w:rPr>
      <w:t xml:space="preserve">Prevádzkový poriadok                                    </w:t>
    </w:r>
    <w:r>
      <w:fldChar w:fldCharType="begin"/>
    </w:r>
    <w:r>
      <w:instrText xml:space="preserve"> PAGE   \* MERGEFORMAT </w:instrText>
    </w:r>
    <w:r>
      <w:fldChar w:fldCharType="separate"/>
    </w:r>
    <w:r>
      <w:rPr>
        <w:sz w:val="28"/>
      </w:rPr>
      <w:t>2</w:t>
    </w:r>
    <w:r>
      <w:rPr>
        <w:sz w:val="28"/>
      </w:rPr>
      <w:fldChar w:fldCharType="end"/>
    </w:r>
    <w:r>
      <w:rPr>
        <w:sz w:val="28"/>
      </w:rPr>
      <w:t xml:space="preserve"> </w:t>
    </w:r>
    <w:r>
      <w:rPr>
        <w:sz w:val="28"/>
      </w:rPr>
      <w:tab/>
    </w:r>
    <w:r>
      <w:rPr>
        <w:rFonts w:ascii="Calibri" w:eastAsia="Calibri" w:hAnsi="Calibri" w:cs="Calibri"/>
      </w:rPr>
      <w:t>Zberný dvor obce Košeca</w:t>
    </w:r>
    <w:r>
      <w:rPr>
        <w:rFonts w:ascii="Calibri" w:eastAsia="Calibri" w:hAnsi="Calibri" w:cs="Calibri"/>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1" w:type="pct"/>
      <w:tblInd w:w="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4"/>
      <w:gridCol w:w="1996"/>
      <w:gridCol w:w="1106"/>
      <w:gridCol w:w="1519"/>
      <w:gridCol w:w="1240"/>
      <w:gridCol w:w="1208"/>
    </w:tblGrid>
    <w:tr w:rsidR="008D2649" w:rsidRPr="005118B8" w14:paraId="1CDAD5F5" w14:textId="77777777" w:rsidTr="008D2649">
      <w:trPr>
        <w:trHeight w:val="262"/>
      </w:trPr>
      <w:tc>
        <w:tcPr>
          <w:tcW w:w="1043" w:type="pct"/>
          <w:vAlign w:val="center"/>
        </w:tcPr>
        <w:p w14:paraId="56975426" w14:textId="77777777" w:rsidR="008D2649" w:rsidRPr="00555ECA" w:rsidRDefault="008D2649" w:rsidP="002306E1">
          <w:pPr>
            <w:pStyle w:val="Pta"/>
            <w:ind w:left="0"/>
            <w:jc w:val="center"/>
            <w:rPr>
              <w:rFonts w:ascii="Arial" w:hAnsi="Arial" w:cs="Arial"/>
              <w:b/>
              <w:sz w:val="18"/>
              <w:szCs w:val="18"/>
              <w:lang w:val="sr-Latn-CS" w:eastAsia="sr-Latn-CS"/>
            </w:rPr>
          </w:pPr>
          <w:r w:rsidRPr="00555ECA">
            <w:rPr>
              <w:rFonts w:ascii="Arial" w:hAnsi="Arial" w:cs="Arial"/>
              <w:b/>
              <w:sz w:val="18"/>
              <w:szCs w:val="18"/>
              <w:lang w:val="sr-Latn-CS" w:eastAsia="sr-Latn-CS"/>
            </w:rPr>
            <w:t>Vypracoval</w:t>
          </w:r>
          <w:r w:rsidRPr="00555ECA">
            <w:rPr>
              <w:rFonts w:ascii="Arial" w:hAnsi="Arial" w:cs="Arial"/>
              <w:b/>
              <w:bCs/>
              <w:sz w:val="18"/>
              <w:szCs w:val="18"/>
              <w:lang w:val="sr-Latn-CS" w:eastAsia="sr-Latn-CS"/>
            </w:rPr>
            <w:t>:</w:t>
          </w:r>
        </w:p>
      </w:tc>
      <w:tc>
        <w:tcPr>
          <w:tcW w:w="1117" w:type="pct"/>
          <w:vAlign w:val="center"/>
        </w:tcPr>
        <w:p w14:paraId="06842B85" w14:textId="77777777" w:rsidR="008D2649" w:rsidRPr="00555ECA" w:rsidRDefault="008D2649" w:rsidP="002306E1">
          <w:pPr>
            <w:pStyle w:val="Pta"/>
            <w:ind w:left="0"/>
            <w:jc w:val="center"/>
            <w:rPr>
              <w:rFonts w:ascii="Arial" w:hAnsi="Arial" w:cs="Arial"/>
              <w:b/>
              <w:sz w:val="18"/>
              <w:szCs w:val="18"/>
              <w:lang w:val="sr-Latn-CS" w:eastAsia="sr-Latn-CS"/>
            </w:rPr>
          </w:pPr>
          <w:r w:rsidRPr="00555ECA">
            <w:rPr>
              <w:rFonts w:ascii="Arial" w:hAnsi="Arial" w:cs="Arial"/>
              <w:b/>
              <w:sz w:val="18"/>
              <w:szCs w:val="18"/>
              <w:lang w:val="sr-Latn-CS" w:eastAsia="sr-Latn-CS"/>
            </w:rPr>
            <w:t>Schválil:</w:t>
          </w:r>
        </w:p>
      </w:tc>
      <w:tc>
        <w:tcPr>
          <w:tcW w:w="619" w:type="pct"/>
          <w:vAlign w:val="center"/>
        </w:tcPr>
        <w:p w14:paraId="17864E82" w14:textId="77777777" w:rsidR="008D2649" w:rsidRPr="00555ECA" w:rsidRDefault="008D2649" w:rsidP="002306E1">
          <w:pPr>
            <w:pStyle w:val="Pta"/>
            <w:ind w:left="23"/>
            <w:jc w:val="center"/>
            <w:rPr>
              <w:rFonts w:ascii="Arial" w:hAnsi="Arial" w:cs="Arial"/>
              <w:b/>
              <w:sz w:val="18"/>
              <w:szCs w:val="18"/>
              <w:lang w:val="sr-Latn-CS" w:eastAsia="sr-Latn-CS"/>
            </w:rPr>
          </w:pPr>
          <w:r w:rsidRPr="00555ECA">
            <w:rPr>
              <w:rFonts w:ascii="Arial" w:hAnsi="Arial" w:cs="Arial"/>
              <w:b/>
              <w:sz w:val="18"/>
              <w:szCs w:val="18"/>
              <w:lang w:val="sr-Latn-CS" w:eastAsia="sr-Latn-CS"/>
            </w:rPr>
            <w:t>Vydanie:</w:t>
          </w:r>
        </w:p>
      </w:tc>
      <w:tc>
        <w:tcPr>
          <w:tcW w:w="850" w:type="pct"/>
          <w:vAlign w:val="center"/>
        </w:tcPr>
        <w:p w14:paraId="167E85C1" w14:textId="77777777" w:rsidR="008D2649" w:rsidRPr="00555ECA" w:rsidRDefault="008D2649" w:rsidP="002306E1">
          <w:pPr>
            <w:pStyle w:val="Pta"/>
            <w:ind w:left="46" w:hanging="46"/>
            <w:jc w:val="center"/>
            <w:rPr>
              <w:rFonts w:ascii="Arial" w:hAnsi="Arial" w:cs="Arial"/>
              <w:b/>
              <w:sz w:val="18"/>
              <w:szCs w:val="18"/>
              <w:lang w:val="sr-Latn-CS" w:eastAsia="sr-Latn-CS"/>
            </w:rPr>
          </w:pPr>
          <w:r w:rsidRPr="00555ECA">
            <w:rPr>
              <w:rFonts w:ascii="Arial" w:hAnsi="Arial" w:cs="Arial"/>
              <w:b/>
              <w:sz w:val="18"/>
              <w:szCs w:val="18"/>
              <w:lang w:val="sr-Latn-CS" w:eastAsia="sr-Latn-CS"/>
            </w:rPr>
            <w:t>Dátum vydania:</w:t>
          </w:r>
        </w:p>
      </w:tc>
      <w:tc>
        <w:tcPr>
          <w:tcW w:w="694" w:type="pct"/>
          <w:vAlign w:val="center"/>
        </w:tcPr>
        <w:p w14:paraId="0EDDFD41" w14:textId="77777777" w:rsidR="008D2649" w:rsidRPr="00555ECA" w:rsidRDefault="008D2649" w:rsidP="002306E1">
          <w:pPr>
            <w:pStyle w:val="Pta"/>
            <w:ind w:left="0"/>
            <w:jc w:val="center"/>
            <w:rPr>
              <w:rFonts w:ascii="Arial" w:hAnsi="Arial" w:cs="Arial"/>
              <w:b/>
              <w:sz w:val="18"/>
              <w:szCs w:val="18"/>
              <w:lang w:val="sr-Latn-CS" w:eastAsia="sr-Latn-CS"/>
            </w:rPr>
          </w:pPr>
          <w:r w:rsidRPr="00555ECA">
            <w:rPr>
              <w:rFonts w:ascii="Arial" w:hAnsi="Arial" w:cs="Arial"/>
              <w:b/>
              <w:sz w:val="18"/>
              <w:szCs w:val="18"/>
              <w:lang w:val="sr-Latn-CS" w:eastAsia="sr-Latn-CS"/>
            </w:rPr>
            <w:t>Počet kópií:</w:t>
          </w:r>
        </w:p>
      </w:tc>
      <w:tc>
        <w:tcPr>
          <w:tcW w:w="676" w:type="pct"/>
          <w:vAlign w:val="center"/>
        </w:tcPr>
        <w:p w14:paraId="75496CAB" w14:textId="77777777" w:rsidR="008D2649" w:rsidRPr="00555ECA" w:rsidRDefault="008D2649" w:rsidP="002306E1">
          <w:pPr>
            <w:pStyle w:val="Pta"/>
            <w:ind w:left="0"/>
            <w:jc w:val="center"/>
            <w:rPr>
              <w:rFonts w:ascii="Arial" w:hAnsi="Arial" w:cs="Arial"/>
              <w:b/>
              <w:sz w:val="18"/>
              <w:szCs w:val="18"/>
              <w:lang w:val="sr-Latn-CS" w:eastAsia="sr-Latn-CS"/>
            </w:rPr>
          </w:pPr>
          <w:r>
            <w:rPr>
              <w:rFonts w:ascii="Arial" w:hAnsi="Arial" w:cs="Arial"/>
              <w:b/>
              <w:sz w:val="18"/>
              <w:szCs w:val="18"/>
              <w:lang w:val="sr-Latn-CS" w:eastAsia="sr-Latn-CS"/>
            </w:rPr>
            <w:t>Č</w:t>
          </w:r>
          <w:r w:rsidRPr="00555ECA">
            <w:rPr>
              <w:rFonts w:ascii="Arial" w:hAnsi="Arial" w:cs="Arial"/>
              <w:b/>
              <w:sz w:val="18"/>
              <w:szCs w:val="18"/>
              <w:lang w:val="sr-Latn-CS" w:eastAsia="sr-Latn-CS"/>
            </w:rPr>
            <w:t>íslo kópie:</w:t>
          </w:r>
        </w:p>
      </w:tc>
    </w:tr>
    <w:tr w:rsidR="008D2649" w:rsidRPr="005118B8" w14:paraId="43A34343" w14:textId="77777777" w:rsidTr="008D2649">
      <w:trPr>
        <w:trHeight w:val="262"/>
      </w:trPr>
      <w:tc>
        <w:tcPr>
          <w:tcW w:w="1043" w:type="pct"/>
          <w:vAlign w:val="center"/>
        </w:tcPr>
        <w:p w14:paraId="124ED8F8" w14:textId="0BF74E8C" w:rsidR="008D2649" w:rsidRPr="00555ECA" w:rsidRDefault="008D2649" w:rsidP="002306E1">
          <w:pPr>
            <w:pStyle w:val="Pta"/>
            <w:ind w:left="0"/>
            <w:jc w:val="center"/>
            <w:rPr>
              <w:rFonts w:ascii="Arial" w:hAnsi="Arial" w:cs="Arial"/>
              <w:sz w:val="18"/>
              <w:szCs w:val="18"/>
              <w:lang w:val="sr-Latn-CS" w:eastAsia="sr-Latn-CS"/>
            </w:rPr>
          </w:pPr>
          <w:r>
            <w:rPr>
              <w:rFonts w:ascii="Arial" w:hAnsi="Arial" w:cs="Arial"/>
              <w:sz w:val="18"/>
              <w:szCs w:val="18"/>
              <w:lang w:val="sr-Latn-CS" w:eastAsia="sr-Latn-CS"/>
            </w:rPr>
            <w:t xml:space="preserve">Mgr. Anna Kollárová ENVIRO-LEG s.r.o. </w:t>
          </w:r>
        </w:p>
      </w:tc>
      <w:tc>
        <w:tcPr>
          <w:tcW w:w="1117" w:type="pct"/>
          <w:vAlign w:val="center"/>
        </w:tcPr>
        <w:p w14:paraId="75E66813" w14:textId="77777777" w:rsidR="008D2649" w:rsidRPr="00555ECA" w:rsidRDefault="008D2649" w:rsidP="002306E1">
          <w:pPr>
            <w:pStyle w:val="Pta"/>
            <w:ind w:left="0"/>
            <w:jc w:val="center"/>
            <w:rPr>
              <w:rFonts w:ascii="Arial" w:hAnsi="Arial" w:cs="Arial"/>
              <w:sz w:val="18"/>
              <w:szCs w:val="18"/>
              <w:lang w:val="sr-Latn-CS" w:eastAsia="sr-Latn-CS"/>
            </w:rPr>
          </w:pPr>
          <w:r w:rsidRPr="00944C6E">
            <w:rPr>
              <w:rFonts w:ascii="Arial" w:hAnsi="Arial" w:cs="Arial"/>
              <w:sz w:val="18"/>
              <w:szCs w:val="18"/>
              <w:lang w:val="sr-Latn-CS" w:eastAsia="sr-Latn-CS"/>
            </w:rPr>
            <w:t>Ing. Hana Dupkaničová</w:t>
          </w:r>
        </w:p>
      </w:tc>
      <w:tc>
        <w:tcPr>
          <w:tcW w:w="619" w:type="pct"/>
          <w:vAlign w:val="center"/>
        </w:tcPr>
        <w:p w14:paraId="233393C5" w14:textId="4515279E" w:rsidR="008D2649" w:rsidRPr="00555ECA" w:rsidRDefault="005C0024" w:rsidP="002306E1">
          <w:pPr>
            <w:pStyle w:val="Pta"/>
            <w:ind w:left="0"/>
            <w:jc w:val="center"/>
            <w:rPr>
              <w:rFonts w:ascii="Arial" w:hAnsi="Arial" w:cs="Arial"/>
              <w:bCs/>
              <w:sz w:val="18"/>
              <w:szCs w:val="18"/>
              <w:lang w:val="sr-Latn-CS" w:eastAsia="sr-Latn-CS"/>
            </w:rPr>
          </w:pPr>
          <w:r>
            <w:rPr>
              <w:rFonts w:ascii="Arial" w:hAnsi="Arial" w:cs="Arial"/>
              <w:bCs/>
              <w:sz w:val="18"/>
              <w:szCs w:val="18"/>
              <w:lang w:val="sr-Latn-CS" w:eastAsia="sr-Latn-CS"/>
            </w:rPr>
            <w:t>3</w:t>
          </w:r>
        </w:p>
      </w:tc>
      <w:tc>
        <w:tcPr>
          <w:tcW w:w="850" w:type="pct"/>
          <w:vAlign w:val="center"/>
        </w:tcPr>
        <w:p w14:paraId="0CB8B194" w14:textId="2EA8716E" w:rsidR="008D2649" w:rsidRPr="00555ECA" w:rsidRDefault="005C0024" w:rsidP="00C15818">
          <w:pPr>
            <w:pStyle w:val="Pta"/>
            <w:ind w:left="46"/>
            <w:jc w:val="center"/>
            <w:rPr>
              <w:rFonts w:ascii="Arial" w:hAnsi="Arial" w:cs="Arial"/>
              <w:bCs/>
              <w:sz w:val="18"/>
              <w:szCs w:val="18"/>
              <w:lang w:val="sr-Latn-CS" w:eastAsia="sr-Latn-CS"/>
            </w:rPr>
          </w:pPr>
          <w:r>
            <w:rPr>
              <w:rFonts w:ascii="Arial" w:hAnsi="Arial" w:cs="Arial"/>
              <w:sz w:val="18"/>
              <w:szCs w:val="18"/>
              <w:lang w:val="sr-Latn-CS" w:eastAsia="sr-Latn-CS"/>
            </w:rPr>
            <w:t>1</w:t>
          </w:r>
          <w:r w:rsidR="008D2649">
            <w:rPr>
              <w:rFonts w:ascii="Arial" w:hAnsi="Arial" w:cs="Arial"/>
              <w:sz w:val="18"/>
              <w:szCs w:val="18"/>
              <w:lang w:val="sr-Latn-CS" w:eastAsia="sr-Latn-CS"/>
            </w:rPr>
            <w:t>.</w:t>
          </w:r>
          <w:r>
            <w:rPr>
              <w:rFonts w:ascii="Arial" w:hAnsi="Arial" w:cs="Arial"/>
              <w:sz w:val="18"/>
              <w:szCs w:val="18"/>
              <w:lang w:val="sr-Latn-CS" w:eastAsia="sr-Latn-CS"/>
            </w:rPr>
            <w:t>8</w:t>
          </w:r>
          <w:r w:rsidR="008D2649">
            <w:rPr>
              <w:rFonts w:ascii="Arial" w:hAnsi="Arial" w:cs="Arial"/>
              <w:sz w:val="18"/>
              <w:szCs w:val="18"/>
              <w:lang w:val="sr-Latn-CS" w:eastAsia="sr-Latn-CS"/>
            </w:rPr>
            <w:t>.2020</w:t>
          </w:r>
        </w:p>
      </w:tc>
      <w:tc>
        <w:tcPr>
          <w:tcW w:w="694" w:type="pct"/>
          <w:vAlign w:val="center"/>
        </w:tcPr>
        <w:p w14:paraId="24813968" w14:textId="77777777" w:rsidR="008D2649" w:rsidRPr="00555ECA" w:rsidRDefault="008D2649" w:rsidP="002306E1">
          <w:pPr>
            <w:pStyle w:val="Pta"/>
            <w:ind w:left="0"/>
            <w:jc w:val="center"/>
            <w:rPr>
              <w:rFonts w:ascii="Arial" w:hAnsi="Arial" w:cs="Arial"/>
              <w:bCs/>
              <w:sz w:val="18"/>
              <w:szCs w:val="18"/>
              <w:lang w:val="sr-Latn-CS" w:eastAsia="sr-Latn-CS"/>
            </w:rPr>
          </w:pPr>
          <w:r w:rsidRPr="00555ECA">
            <w:rPr>
              <w:rFonts w:ascii="Arial" w:hAnsi="Arial" w:cs="Arial"/>
              <w:bCs/>
              <w:sz w:val="18"/>
              <w:szCs w:val="18"/>
              <w:lang w:val="sr-Latn-CS" w:eastAsia="sr-Latn-CS"/>
            </w:rPr>
            <w:t>2</w:t>
          </w:r>
        </w:p>
      </w:tc>
      <w:tc>
        <w:tcPr>
          <w:tcW w:w="676" w:type="pct"/>
          <w:vAlign w:val="center"/>
        </w:tcPr>
        <w:p w14:paraId="0C841EEE" w14:textId="77777777" w:rsidR="008D2649" w:rsidRPr="00555ECA" w:rsidRDefault="008D2649" w:rsidP="002306E1">
          <w:pPr>
            <w:pStyle w:val="Pta"/>
            <w:ind w:left="39"/>
            <w:jc w:val="center"/>
            <w:rPr>
              <w:rFonts w:ascii="Arial" w:hAnsi="Arial" w:cs="Arial"/>
              <w:bCs/>
              <w:sz w:val="18"/>
              <w:szCs w:val="18"/>
              <w:lang w:val="sr-Latn-CS" w:eastAsia="sr-Latn-CS"/>
            </w:rPr>
          </w:pPr>
          <w:r w:rsidRPr="00555ECA">
            <w:rPr>
              <w:rFonts w:ascii="Arial" w:hAnsi="Arial" w:cs="Arial"/>
              <w:bCs/>
              <w:sz w:val="18"/>
              <w:szCs w:val="18"/>
              <w:lang w:val="sr-Latn-CS" w:eastAsia="sr-Latn-CS"/>
            </w:rPr>
            <w:t>1</w:t>
          </w:r>
        </w:p>
      </w:tc>
    </w:tr>
  </w:tbl>
  <w:p w14:paraId="5D35403D" w14:textId="77777777" w:rsidR="008D2649" w:rsidRDefault="008D2649" w:rsidP="00D117CA">
    <w:pPr>
      <w:pStyle w:val="Pta"/>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61"/>
      <w:gridCol w:w="2206"/>
      <w:gridCol w:w="1106"/>
      <w:gridCol w:w="1519"/>
      <w:gridCol w:w="1240"/>
      <w:gridCol w:w="1208"/>
    </w:tblGrid>
    <w:tr w:rsidR="008D2649" w:rsidRPr="005118B8" w14:paraId="4B136D67" w14:textId="77777777" w:rsidTr="00B40236">
      <w:trPr>
        <w:trHeight w:val="262"/>
      </w:trPr>
      <w:tc>
        <w:tcPr>
          <w:tcW w:w="974" w:type="pct"/>
          <w:vAlign w:val="center"/>
        </w:tcPr>
        <w:p w14:paraId="19F77A3E" w14:textId="77777777" w:rsidR="008D2649" w:rsidRPr="00555ECA" w:rsidRDefault="008D2649" w:rsidP="00A62E7C">
          <w:pPr>
            <w:pStyle w:val="Pta"/>
            <w:ind w:left="0"/>
            <w:jc w:val="center"/>
            <w:rPr>
              <w:rFonts w:ascii="Arial" w:hAnsi="Arial" w:cs="Arial"/>
              <w:b/>
              <w:sz w:val="18"/>
              <w:szCs w:val="18"/>
              <w:lang w:val="sr-Latn-CS" w:eastAsia="sr-Latn-CS"/>
            </w:rPr>
          </w:pPr>
          <w:r w:rsidRPr="00555ECA">
            <w:rPr>
              <w:rFonts w:ascii="Arial" w:hAnsi="Arial" w:cs="Arial"/>
              <w:b/>
              <w:sz w:val="18"/>
              <w:szCs w:val="18"/>
              <w:lang w:val="sr-Latn-CS" w:eastAsia="sr-Latn-CS"/>
            </w:rPr>
            <w:t>Vypracoval</w:t>
          </w:r>
          <w:r w:rsidRPr="00555ECA">
            <w:rPr>
              <w:rFonts w:ascii="Arial" w:hAnsi="Arial" w:cs="Arial"/>
              <w:b/>
              <w:bCs/>
              <w:sz w:val="18"/>
              <w:szCs w:val="18"/>
              <w:lang w:val="sr-Latn-CS" w:eastAsia="sr-Latn-CS"/>
            </w:rPr>
            <w:t>:</w:t>
          </w:r>
        </w:p>
      </w:tc>
      <w:tc>
        <w:tcPr>
          <w:tcW w:w="1220" w:type="pct"/>
          <w:vAlign w:val="center"/>
        </w:tcPr>
        <w:p w14:paraId="4619594A" w14:textId="77777777" w:rsidR="008D2649" w:rsidRPr="00555ECA" w:rsidRDefault="008D2649" w:rsidP="00A62E7C">
          <w:pPr>
            <w:pStyle w:val="Pta"/>
            <w:ind w:left="0"/>
            <w:jc w:val="center"/>
            <w:rPr>
              <w:rFonts w:ascii="Arial" w:hAnsi="Arial" w:cs="Arial"/>
              <w:b/>
              <w:sz w:val="18"/>
              <w:szCs w:val="18"/>
              <w:lang w:val="sr-Latn-CS" w:eastAsia="sr-Latn-CS"/>
            </w:rPr>
          </w:pPr>
          <w:r w:rsidRPr="00555ECA">
            <w:rPr>
              <w:rFonts w:ascii="Arial" w:hAnsi="Arial" w:cs="Arial"/>
              <w:b/>
              <w:sz w:val="18"/>
              <w:szCs w:val="18"/>
              <w:lang w:val="sr-Latn-CS" w:eastAsia="sr-Latn-CS"/>
            </w:rPr>
            <w:t>Schválil:</w:t>
          </w:r>
        </w:p>
      </w:tc>
      <w:tc>
        <w:tcPr>
          <w:tcW w:w="612" w:type="pct"/>
          <w:vAlign w:val="center"/>
        </w:tcPr>
        <w:p w14:paraId="558351A2" w14:textId="77777777" w:rsidR="008D2649" w:rsidRPr="00555ECA" w:rsidRDefault="008D2649" w:rsidP="00A62E7C">
          <w:pPr>
            <w:pStyle w:val="Pta"/>
            <w:ind w:left="23"/>
            <w:jc w:val="center"/>
            <w:rPr>
              <w:rFonts w:ascii="Arial" w:hAnsi="Arial" w:cs="Arial"/>
              <w:b/>
              <w:sz w:val="18"/>
              <w:szCs w:val="18"/>
              <w:lang w:val="sr-Latn-CS" w:eastAsia="sr-Latn-CS"/>
            </w:rPr>
          </w:pPr>
          <w:r w:rsidRPr="00555ECA">
            <w:rPr>
              <w:rFonts w:ascii="Arial" w:hAnsi="Arial" w:cs="Arial"/>
              <w:b/>
              <w:sz w:val="18"/>
              <w:szCs w:val="18"/>
              <w:lang w:val="sr-Latn-CS" w:eastAsia="sr-Latn-CS"/>
            </w:rPr>
            <w:t>Vydanie:</w:t>
          </w:r>
        </w:p>
      </w:tc>
      <w:tc>
        <w:tcPr>
          <w:tcW w:w="840" w:type="pct"/>
          <w:vAlign w:val="center"/>
        </w:tcPr>
        <w:p w14:paraId="29DFA751" w14:textId="77777777" w:rsidR="008D2649" w:rsidRPr="00555ECA" w:rsidRDefault="008D2649" w:rsidP="00A62E7C">
          <w:pPr>
            <w:pStyle w:val="Pta"/>
            <w:ind w:left="46" w:hanging="46"/>
            <w:jc w:val="center"/>
            <w:rPr>
              <w:rFonts w:ascii="Arial" w:hAnsi="Arial" w:cs="Arial"/>
              <w:b/>
              <w:sz w:val="18"/>
              <w:szCs w:val="18"/>
              <w:lang w:val="sr-Latn-CS" w:eastAsia="sr-Latn-CS"/>
            </w:rPr>
          </w:pPr>
          <w:r w:rsidRPr="00555ECA">
            <w:rPr>
              <w:rFonts w:ascii="Arial" w:hAnsi="Arial" w:cs="Arial"/>
              <w:b/>
              <w:sz w:val="18"/>
              <w:szCs w:val="18"/>
              <w:lang w:val="sr-Latn-CS" w:eastAsia="sr-Latn-CS"/>
            </w:rPr>
            <w:t>Dátum vydania:</w:t>
          </w:r>
        </w:p>
      </w:tc>
      <w:tc>
        <w:tcPr>
          <w:tcW w:w="686" w:type="pct"/>
          <w:vAlign w:val="center"/>
        </w:tcPr>
        <w:p w14:paraId="0422A4BF" w14:textId="77777777" w:rsidR="008D2649" w:rsidRPr="00555ECA" w:rsidRDefault="008D2649" w:rsidP="00A62E7C">
          <w:pPr>
            <w:pStyle w:val="Pta"/>
            <w:ind w:left="0"/>
            <w:jc w:val="center"/>
            <w:rPr>
              <w:rFonts w:ascii="Arial" w:hAnsi="Arial" w:cs="Arial"/>
              <w:b/>
              <w:sz w:val="18"/>
              <w:szCs w:val="18"/>
              <w:lang w:val="sr-Latn-CS" w:eastAsia="sr-Latn-CS"/>
            </w:rPr>
          </w:pPr>
          <w:r w:rsidRPr="00555ECA">
            <w:rPr>
              <w:rFonts w:ascii="Arial" w:hAnsi="Arial" w:cs="Arial"/>
              <w:b/>
              <w:sz w:val="18"/>
              <w:szCs w:val="18"/>
              <w:lang w:val="sr-Latn-CS" w:eastAsia="sr-Latn-CS"/>
            </w:rPr>
            <w:t>Počet kópií:</w:t>
          </w:r>
        </w:p>
      </w:tc>
      <w:tc>
        <w:tcPr>
          <w:tcW w:w="668" w:type="pct"/>
          <w:vAlign w:val="center"/>
        </w:tcPr>
        <w:p w14:paraId="4016F074" w14:textId="77777777" w:rsidR="008D2649" w:rsidRPr="00555ECA" w:rsidRDefault="008D2649" w:rsidP="00A62E7C">
          <w:pPr>
            <w:pStyle w:val="Pta"/>
            <w:ind w:left="0"/>
            <w:jc w:val="center"/>
            <w:rPr>
              <w:rFonts w:ascii="Arial" w:hAnsi="Arial" w:cs="Arial"/>
              <w:b/>
              <w:sz w:val="18"/>
              <w:szCs w:val="18"/>
              <w:lang w:val="sr-Latn-CS" w:eastAsia="sr-Latn-CS"/>
            </w:rPr>
          </w:pPr>
          <w:r>
            <w:rPr>
              <w:rFonts w:ascii="Arial" w:hAnsi="Arial" w:cs="Arial"/>
              <w:b/>
              <w:sz w:val="18"/>
              <w:szCs w:val="18"/>
              <w:lang w:val="sr-Latn-CS" w:eastAsia="sr-Latn-CS"/>
            </w:rPr>
            <w:t>Č</w:t>
          </w:r>
          <w:r w:rsidRPr="00555ECA">
            <w:rPr>
              <w:rFonts w:ascii="Arial" w:hAnsi="Arial" w:cs="Arial"/>
              <w:b/>
              <w:sz w:val="18"/>
              <w:szCs w:val="18"/>
              <w:lang w:val="sr-Latn-CS" w:eastAsia="sr-Latn-CS"/>
            </w:rPr>
            <w:t>íslo kópie:</w:t>
          </w:r>
        </w:p>
      </w:tc>
    </w:tr>
    <w:tr w:rsidR="008D2649" w:rsidRPr="005118B8" w14:paraId="20112751" w14:textId="77777777" w:rsidTr="00B40236">
      <w:trPr>
        <w:trHeight w:val="262"/>
      </w:trPr>
      <w:tc>
        <w:tcPr>
          <w:tcW w:w="974" w:type="pct"/>
          <w:vAlign w:val="center"/>
        </w:tcPr>
        <w:p w14:paraId="4358EB66" w14:textId="5A4A1B2D" w:rsidR="008D2649" w:rsidRPr="00555ECA" w:rsidRDefault="008D2649" w:rsidP="00A62E7C">
          <w:pPr>
            <w:pStyle w:val="Pta"/>
            <w:ind w:left="0"/>
            <w:jc w:val="center"/>
            <w:rPr>
              <w:rFonts w:ascii="Arial" w:hAnsi="Arial" w:cs="Arial"/>
              <w:sz w:val="18"/>
              <w:szCs w:val="18"/>
              <w:lang w:val="sr-Latn-CS" w:eastAsia="sr-Latn-CS"/>
            </w:rPr>
          </w:pPr>
          <w:r>
            <w:rPr>
              <w:rFonts w:ascii="Arial" w:hAnsi="Arial" w:cs="Arial"/>
              <w:sz w:val="18"/>
              <w:szCs w:val="18"/>
              <w:lang w:val="sr-Latn-CS" w:eastAsia="sr-Latn-CS"/>
            </w:rPr>
            <w:t xml:space="preserve">Mgr. Anna Kollárová </w:t>
          </w:r>
        </w:p>
      </w:tc>
      <w:tc>
        <w:tcPr>
          <w:tcW w:w="1220" w:type="pct"/>
          <w:vAlign w:val="center"/>
        </w:tcPr>
        <w:p w14:paraId="454B7FDF" w14:textId="77777777" w:rsidR="008D2649" w:rsidRPr="00555ECA" w:rsidRDefault="008D2649" w:rsidP="00A62E7C">
          <w:pPr>
            <w:pStyle w:val="Pta"/>
            <w:ind w:left="0"/>
            <w:jc w:val="center"/>
            <w:rPr>
              <w:rFonts w:ascii="Arial" w:hAnsi="Arial" w:cs="Arial"/>
              <w:sz w:val="18"/>
              <w:szCs w:val="18"/>
              <w:lang w:val="sr-Latn-CS" w:eastAsia="sr-Latn-CS"/>
            </w:rPr>
          </w:pPr>
          <w:r w:rsidRPr="00944C6E">
            <w:rPr>
              <w:rFonts w:ascii="Arial" w:hAnsi="Arial" w:cs="Arial"/>
              <w:sz w:val="18"/>
              <w:szCs w:val="18"/>
              <w:lang w:val="sr-Latn-CS" w:eastAsia="sr-Latn-CS"/>
            </w:rPr>
            <w:t>Ing. Hana Dupkaničová</w:t>
          </w:r>
        </w:p>
      </w:tc>
      <w:tc>
        <w:tcPr>
          <w:tcW w:w="612" w:type="pct"/>
          <w:vAlign w:val="center"/>
        </w:tcPr>
        <w:p w14:paraId="7C75635A" w14:textId="77777777" w:rsidR="008D2649" w:rsidRPr="00555ECA" w:rsidRDefault="008D2649" w:rsidP="00A62E7C">
          <w:pPr>
            <w:pStyle w:val="Pta"/>
            <w:ind w:left="0"/>
            <w:jc w:val="center"/>
            <w:rPr>
              <w:rFonts w:ascii="Arial" w:hAnsi="Arial" w:cs="Arial"/>
              <w:bCs/>
              <w:sz w:val="18"/>
              <w:szCs w:val="18"/>
              <w:lang w:val="sr-Latn-CS" w:eastAsia="sr-Latn-CS"/>
            </w:rPr>
          </w:pPr>
          <w:r w:rsidRPr="00555ECA">
            <w:rPr>
              <w:rFonts w:ascii="Arial" w:hAnsi="Arial" w:cs="Arial"/>
              <w:bCs/>
              <w:sz w:val="18"/>
              <w:szCs w:val="18"/>
              <w:lang w:val="sr-Latn-CS" w:eastAsia="sr-Latn-CS"/>
            </w:rPr>
            <w:t>1</w:t>
          </w:r>
        </w:p>
      </w:tc>
      <w:tc>
        <w:tcPr>
          <w:tcW w:w="840" w:type="pct"/>
          <w:vAlign w:val="center"/>
        </w:tcPr>
        <w:p w14:paraId="3E716FA1" w14:textId="038CB145" w:rsidR="008D2649" w:rsidRPr="00555ECA" w:rsidRDefault="008D2649" w:rsidP="00A62E7C">
          <w:pPr>
            <w:pStyle w:val="Pta"/>
            <w:ind w:left="46"/>
            <w:jc w:val="center"/>
            <w:rPr>
              <w:rFonts w:ascii="Arial" w:hAnsi="Arial" w:cs="Arial"/>
              <w:bCs/>
              <w:sz w:val="18"/>
              <w:szCs w:val="18"/>
              <w:lang w:val="sr-Latn-CS" w:eastAsia="sr-Latn-CS"/>
            </w:rPr>
          </w:pPr>
          <w:r>
            <w:rPr>
              <w:rFonts w:ascii="Arial" w:hAnsi="Arial" w:cs="Arial"/>
              <w:sz w:val="18"/>
              <w:szCs w:val="18"/>
              <w:lang w:val="sr-Latn-CS" w:eastAsia="sr-Latn-CS"/>
            </w:rPr>
            <w:t>30.6</w:t>
          </w:r>
          <w:r w:rsidRPr="00555ECA">
            <w:rPr>
              <w:rFonts w:ascii="Arial" w:hAnsi="Arial" w:cs="Arial"/>
              <w:sz w:val="18"/>
              <w:szCs w:val="18"/>
              <w:lang w:val="sr-Latn-CS" w:eastAsia="sr-Latn-CS"/>
            </w:rPr>
            <w:t>.2019</w:t>
          </w:r>
        </w:p>
      </w:tc>
      <w:tc>
        <w:tcPr>
          <w:tcW w:w="686" w:type="pct"/>
          <w:vAlign w:val="center"/>
        </w:tcPr>
        <w:p w14:paraId="20D437C0" w14:textId="77777777" w:rsidR="008D2649" w:rsidRPr="00555ECA" w:rsidRDefault="008D2649" w:rsidP="00A62E7C">
          <w:pPr>
            <w:pStyle w:val="Pta"/>
            <w:ind w:left="0"/>
            <w:jc w:val="center"/>
            <w:rPr>
              <w:rFonts w:ascii="Arial" w:hAnsi="Arial" w:cs="Arial"/>
              <w:bCs/>
              <w:sz w:val="18"/>
              <w:szCs w:val="18"/>
              <w:lang w:val="sr-Latn-CS" w:eastAsia="sr-Latn-CS"/>
            </w:rPr>
          </w:pPr>
          <w:r w:rsidRPr="00555ECA">
            <w:rPr>
              <w:rFonts w:ascii="Arial" w:hAnsi="Arial" w:cs="Arial"/>
              <w:bCs/>
              <w:sz w:val="18"/>
              <w:szCs w:val="18"/>
              <w:lang w:val="sr-Latn-CS" w:eastAsia="sr-Latn-CS"/>
            </w:rPr>
            <w:t>2</w:t>
          </w:r>
        </w:p>
      </w:tc>
      <w:tc>
        <w:tcPr>
          <w:tcW w:w="668" w:type="pct"/>
          <w:vAlign w:val="center"/>
        </w:tcPr>
        <w:p w14:paraId="086B8670" w14:textId="77777777" w:rsidR="008D2649" w:rsidRPr="00555ECA" w:rsidRDefault="008D2649" w:rsidP="00A62E7C">
          <w:pPr>
            <w:pStyle w:val="Pta"/>
            <w:ind w:left="39"/>
            <w:jc w:val="center"/>
            <w:rPr>
              <w:rFonts w:ascii="Arial" w:hAnsi="Arial" w:cs="Arial"/>
              <w:bCs/>
              <w:sz w:val="18"/>
              <w:szCs w:val="18"/>
              <w:lang w:val="sr-Latn-CS" w:eastAsia="sr-Latn-CS"/>
            </w:rPr>
          </w:pPr>
          <w:r w:rsidRPr="00555ECA">
            <w:rPr>
              <w:rFonts w:ascii="Arial" w:hAnsi="Arial" w:cs="Arial"/>
              <w:bCs/>
              <w:sz w:val="18"/>
              <w:szCs w:val="18"/>
              <w:lang w:val="sr-Latn-CS" w:eastAsia="sr-Latn-CS"/>
            </w:rPr>
            <w:t>1</w:t>
          </w:r>
        </w:p>
      </w:tc>
    </w:tr>
  </w:tbl>
  <w:p w14:paraId="7650C1AB" w14:textId="77777777" w:rsidR="008D2649" w:rsidRDefault="008D2649" w:rsidP="00A62E7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962B" w14:textId="77777777" w:rsidR="00784AB1" w:rsidRDefault="00784AB1">
      <w:pPr>
        <w:spacing w:after="0" w:line="240" w:lineRule="auto"/>
      </w:pPr>
      <w:r>
        <w:separator/>
      </w:r>
    </w:p>
  </w:footnote>
  <w:footnote w:type="continuationSeparator" w:id="0">
    <w:p w14:paraId="2BEC76F1" w14:textId="77777777" w:rsidR="00784AB1" w:rsidRDefault="0078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988"/>
      <w:gridCol w:w="2139"/>
    </w:tblGrid>
    <w:tr w:rsidR="008D2649" w14:paraId="64CFEFBB" w14:textId="77777777" w:rsidTr="008D2649">
      <w:trPr>
        <w:jc w:val="center"/>
      </w:trPr>
      <w:tc>
        <w:tcPr>
          <w:tcW w:w="6988" w:type="dxa"/>
          <w:vMerge w:val="restart"/>
          <w:vAlign w:val="center"/>
          <w:hideMark/>
        </w:tcPr>
        <w:p w14:paraId="0DD272C1" w14:textId="77777777" w:rsidR="008D2649" w:rsidRDefault="008D2649" w:rsidP="002306E1">
          <w:pPr>
            <w:spacing w:after="0" w:line="240" w:lineRule="auto"/>
            <w:ind w:left="43"/>
            <w:jc w:val="center"/>
            <w:rPr>
              <w:rFonts w:ascii="Arial" w:hAnsi="Arial" w:cs="Arial"/>
              <w:sz w:val="30"/>
              <w:szCs w:val="30"/>
            </w:rPr>
          </w:pPr>
          <w:r w:rsidRPr="00944C6E">
            <w:rPr>
              <w:rFonts w:ascii="Arial" w:hAnsi="Arial" w:cs="Arial"/>
              <w:sz w:val="30"/>
              <w:szCs w:val="30"/>
            </w:rPr>
            <w:t xml:space="preserve">Prevádzkový poriadok </w:t>
          </w:r>
        </w:p>
        <w:p w14:paraId="09ADB08F" w14:textId="137EBC27" w:rsidR="008D2649" w:rsidRPr="00944C6E" w:rsidRDefault="008D2649" w:rsidP="002306E1">
          <w:pPr>
            <w:spacing w:after="0" w:line="240" w:lineRule="auto"/>
            <w:ind w:left="43"/>
            <w:jc w:val="center"/>
            <w:rPr>
              <w:rFonts w:ascii="Arial" w:hAnsi="Arial" w:cs="Arial"/>
              <w:sz w:val="30"/>
              <w:szCs w:val="30"/>
            </w:rPr>
          </w:pPr>
          <w:r w:rsidRPr="00944C6E">
            <w:rPr>
              <w:rFonts w:ascii="Arial" w:hAnsi="Arial" w:cs="Arial"/>
              <w:sz w:val="30"/>
              <w:szCs w:val="30"/>
            </w:rPr>
            <w:t>Zbern</w:t>
          </w:r>
          <w:r>
            <w:rPr>
              <w:rFonts w:ascii="Arial" w:hAnsi="Arial" w:cs="Arial"/>
              <w:sz w:val="30"/>
              <w:szCs w:val="30"/>
            </w:rPr>
            <w:t xml:space="preserve">ý </w:t>
          </w:r>
          <w:r w:rsidRPr="00944C6E">
            <w:rPr>
              <w:rFonts w:ascii="Arial" w:hAnsi="Arial" w:cs="Arial"/>
              <w:sz w:val="30"/>
              <w:szCs w:val="30"/>
            </w:rPr>
            <w:t xml:space="preserve"> dvor</w:t>
          </w:r>
          <w:r>
            <w:rPr>
              <w:rFonts w:ascii="Arial" w:hAnsi="Arial" w:cs="Arial"/>
              <w:sz w:val="30"/>
              <w:szCs w:val="30"/>
            </w:rPr>
            <w:t xml:space="preserve"> mesto </w:t>
          </w:r>
          <w:r w:rsidRPr="00944C6E">
            <w:rPr>
              <w:rFonts w:ascii="Arial" w:hAnsi="Arial" w:cs="Arial"/>
              <w:sz w:val="30"/>
              <w:szCs w:val="30"/>
            </w:rPr>
            <w:t>Piešťany</w:t>
          </w:r>
        </w:p>
      </w:tc>
      <w:tc>
        <w:tcPr>
          <w:tcW w:w="2139" w:type="dxa"/>
          <w:vAlign w:val="center"/>
          <w:hideMark/>
        </w:tcPr>
        <w:p w14:paraId="675B267A" w14:textId="2BC2F868" w:rsidR="008D2649" w:rsidRPr="0090675B" w:rsidRDefault="008D2649" w:rsidP="002306E1">
          <w:pPr>
            <w:spacing w:after="0" w:line="240" w:lineRule="auto"/>
            <w:ind w:left="0" w:firstLine="0"/>
            <w:rPr>
              <w:rFonts w:ascii="Arial" w:hAnsi="Arial" w:cs="Arial"/>
              <w:color w:val="auto"/>
              <w:sz w:val="16"/>
              <w:szCs w:val="16"/>
            </w:rPr>
          </w:pPr>
          <w:r w:rsidRPr="0090675B">
            <w:rPr>
              <w:rFonts w:ascii="Arial" w:hAnsi="Arial" w:cs="Arial"/>
              <w:color w:val="auto"/>
              <w:sz w:val="16"/>
              <w:szCs w:val="16"/>
            </w:rPr>
            <w:t xml:space="preserve">Vydanie: </w:t>
          </w:r>
          <w:r w:rsidR="005C0024">
            <w:rPr>
              <w:rFonts w:ascii="Arial" w:hAnsi="Arial" w:cs="Arial"/>
              <w:color w:val="auto"/>
              <w:sz w:val="16"/>
              <w:szCs w:val="16"/>
            </w:rPr>
            <w:t>3</w:t>
          </w:r>
        </w:p>
        <w:p w14:paraId="2EE00FEE" w14:textId="5CB014CD" w:rsidR="008D2649" w:rsidRPr="0090675B" w:rsidRDefault="008D2649" w:rsidP="00C15818">
          <w:pPr>
            <w:spacing w:after="0" w:line="240" w:lineRule="auto"/>
            <w:ind w:left="34" w:firstLine="0"/>
            <w:rPr>
              <w:rFonts w:ascii="Arial" w:hAnsi="Arial" w:cs="Arial"/>
              <w:color w:val="auto"/>
              <w:sz w:val="16"/>
              <w:szCs w:val="16"/>
            </w:rPr>
          </w:pPr>
          <w:r w:rsidRPr="0090675B">
            <w:rPr>
              <w:rFonts w:ascii="Arial" w:hAnsi="Arial" w:cs="Arial"/>
              <w:color w:val="auto"/>
              <w:sz w:val="16"/>
              <w:szCs w:val="16"/>
            </w:rPr>
            <w:t xml:space="preserve">Účinnosť: </w:t>
          </w:r>
          <w:r w:rsidR="005C0024">
            <w:rPr>
              <w:rFonts w:ascii="Arial" w:hAnsi="Arial" w:cs="Arial"/>
              <w:color w:val="auto"/>
              <w:sz w:val="16"/>
              <w:szCs w:val="16"/>
            </w:rPr>
            <w:t>1</w:t>
          </w:r>
          <w:r w:rsidRPr="0090675B">
            <w:rPr>
              <w:rFonts w:ascii="Arial" w:hAnsi="Arial" w:cs="Arial"/>
              <w:color w:val="auto"/>
              <w:sz w:val="16"/>
              <w:szCs w:val="16"/>
            </w:rPr>
            <w:t>.</w:t>
          </w:r>
          <w:r w:rsidR="005C0024">
            <w:rPr>
              <w:rFonts w:ascii="Arial" w:hAnsi="Arial" w:cs="Arial"/>
              <w:color w:val="auto"/>
              <w:sz w:val="16"/>
              <w:szCs w:val="16"/>
            </w:rPr>
            <w:t>8</w:t>
          </w:r>
          <w:r w:rsidRPr="0090675B">
            <w:rPr>
              <w:rFonts w:ascii="Arial" w:hAnsi="Arial" w:cs="Arial"/>
              <w:color w:val="auto"/>
              <w:sz w:val="16"/>
              <w:szCs w:val="16"/>
            </w:rPr>
            <w:t>.2020</w:t>
          </w:r>
        </w:p>
      </w:tc>
    </w:tr>
    <w:tr w:rsidR="008D2649" w14:paraId="4548374B" w14:textId="77777777" w:rsidTr="008D2649">
      <w:trPr>
        <w:trHeight w:val="568"/>
        <w:jc w:val="center"/>
      </w:trPr>
      <w:tc>
        <w:tcPr>
          <w:tcW w:w="6988" w:type="dxa"/>
          <w:vMerge/>
          <w:vAlign w:val="center"/>
          <w:hideMark/>
        </w:tcPr>
        <w:p w14:paraId="182CC3B6" w14:textId="77777777" w:rsidR="008D2649" w:rsidRPr="00944C6E" w:rsidRDefault="008D2649" w:rsidP="002306E1">
          <w:pPr>
            <w:spacing w:after="0" w:line="240" w:lineRule="auto"/>
            <w:rPr>
              <w:rFonts w:asciiTheme="majorHAnsi" w:hAnsiTheme="majorHAnsi"/>
              <w:sz w:val="36"/>
              <w:szCs w:val="36"/>
            </w:rPr>
          </w:pPr>
        </w:p>
      </w:tc>
      <w:tc>
        <w:tcPr>
          <w:tcW w:w="2139" w:type="dxa"/>
          <w:vAlign w:val="center"/>
          <w:hideMark/>
        </w:tcPr>
        <w:p w14:paraId="085CCA61" w14:textId="269BDEB2" w:rsidR="008D2649" w:rsidRPr="0090675B" w:rsidRDefault="008D2649" w:rsidP="002306E1">
          <w:pPr>
            <w:spacing w:after="0" w:line="240" w:lineRule="auto"/>
            <w:ind w:left="34"/>
            <w:rPr>
              <w:rFonts w:ascii="Arial" w:hAnsi="Arial" w:cs="Arial"/>
              <w:color w:val="auto"/>
              <w:sz w:val="16"/>
              <w:szCs w:val="16"/>
            </w:rPr>
          </w:pPr>
          <w:r w:rsidRPr="0090675B">
            <w:rPr>
              <w:rFonts w:ascii="Arial" w:hAnsi="Arial" w:cs="Arial"/>
              <w:color w:val="auto"/>
              <w:sz w:val="16"/>
              <w:szCs w:val="16"/>
            </w:rPr>
            <w:t xml:space="preserve">Zmena: </w:t>
          </w:r>
          <w:r w:rsidR="005C0024">
            <w:rPr>
              <w:rFonts w:ascii="Arial" w:hAnsi="Arial" w:cs="Arial"/>
              <w:color w:val="auto"/>
              <w:sz w:val="16"/>
              <w:szCs w:val="16"/>
            </w:rPr>
            <w:t>3</w:t>
          </w:r>
        </w:p>
        <w:p w14:paraId="6ACC939F" w14:textId="762C27C2" w:rsidR="008D2649" w:rsidRPr="0090675B" w:rsidRDefault="008D2649" w:rsidP="00C15818">
          <w:pPr>
            <w:spacing w:after="0" w:line="240" w:lineRule="auto"/>
            <w:ind w:left="34"/>
            <w:rPr>
              <w:rFonts w:ascii="Arial" w:hAnsi="Arial" w:cs="Arial"/>
              <w:color w:val="auto"/>
              <w:sz w:val="16"/>
              <w:szCs w:val="16"/>
            </w:rPr>
          </w:pPr>
          <w:r w:rsidRPr="0090675B">
            <w:rPr>
              <w:rFonts w:ascii="Arial" w:hAnsi="Arial" w:cs="Arial"/>
              <w:color w:val="auto"/>
              <w:sz w:val="16"/>
              <w:szCs w:val="16"/>
            </w:rPr>
            <w:t xml:space="preserve">Platí od: </w:t>
          </w:r>
          <w:r w:rsidR="005C0024">
            <w:rPr>
              <w:rFonts w:ascii="Arial" w:hAnsi="Arial" w:cs="Arial"/>
              <w:color w:val="auto"/>
              <w:sz w:val="16"/>
              <w:szCs w:val="16"/>
            </w:rPr>
            <w:t>1</w:t>
          </w:r>
          <w:r w:rsidRPr="0090675B">
            <w:rPr>
              <w:rFonts w:ascii="Arial" w:hAnsi="Arial" w:cs="Arial"/>
              <w:color w:val="auto"/>
              <w:sz w:val="16"/>
              <w:szCs w:val="16"/>
            </w:rPr>
            <w:t>.</w:t>
          </w:r>
          <w:r w:rsidR="005C0024">
            <w:rPr>
              <w:rFonts w:ascii="Arial" w:hAnsi="Arial" w:cs="Arial"/>
              <w:color w:val="auto"/>
              <w:sz w:val="16"/>
              <w:szCs w:val="16"/>
            </w:rPr>
            <w:t>8</w:t>
          </w:r>
          <w:r w:rsidRPr="0090675B">
            <w:rPr>
              <w:rFonts w:ascii="Arial" w:hAnsi="Arial" w:cs="Arial"/>
              <w:color w:val="auto"/>
              <w:sz w:val="16"/>
              <w:szCs w:val="16"/>
            </w:rPr>
            <w:t>.2020</w:t>
          </w:r>
        </w:p>
      </w:tc>
    </w:tr>
    <w:tr w:rsidR="008D2649" w14:paraId="043AFA6C" w14:textId="77777777" w:rsidTr="008D2649">
      <w:trPr>
        <w:jc w:val="center"/>
      </w:trPr>
      <w:tc>
        <w:tcPr>
          <w:tcW w:w="6988" w:type="dxa"/>
          <w:vAlign w:val="center"/>
          <w:hideMark/>
        </w:tcPr>
        <w:p w14:paraId="7E7E0DE3" w14:textId="77777777" w:rsidR="008D2649" w:rsidRPr="00944C6E" w:rsidRDefault="008D2649" w:rsidP="002306E1">
          <w:pPr>
            <w:spacing w:after="0" w:line="240" w:lineRule="auto"/>
            <w:jc w:val="center"/>
            <w:rPr>
              <w:rFonts w:ascii="Arial" w:hAnsi="Arial" w:cs="Arial"/>
              <w:sz w:val="28"/>
              <w:szCs w:val="28"/>
            </w:rPr>
          </w:pPr>
          <w:r w:rsidRPr="00944C6E">
            <w:rPr>
              <w:rFonts w:ascii="Arial" w:hAnsi="Arial" w:cs="Arial"/>
              <w:sz w:val="28"/>
              <w:szCs w:val="28"/>
            </w:rPr>
            <w:t>Interná smernica</w:t>
          </w:r>
        </w:p>
      </w:tc>
      <w:tc>
        <w:tcPr>
          <w:tcW w:w="2139" w:type="dxa"/>
          <w:vAlign w:val="center"/>
          <w:hideMark/>
        </w:tcPr>
        <w:p w14:paraId="44E7AEE8" w14:textId="3012EAAB" w:rsidR="008D2649" w:rsidRPr="00555ECA" w:rsidRDefault="008D2649" w:rsidP="002306E1">
          <w:pPr>
            <w:spacing w:after="0" w:line="240" w:lineRule="auto"/>
            <w:ind w:left="34"/>
            <w:rPr>
              <w:rFonts w:ascii="Arial" w:hAnsi="Arial" w:cs="Arial"/>
              <w:sz w:val="16"/>
              <w:szCs w:val="16"/>
            </w:rPr>
          </w:pPr>
          <w:r w:rsidRPr="00555ECA">
            <w:rPr>
              <w:rFonts w:ascii="Arial" w:hAnsi="Arial" w:cs="Arial"/>
              <w:sz w:val="16"/>
              <w:szCs w:val="16"/>
            </w:rPr>
            <w:t xml:space="preserve">Číslo dokumentu: </w:t>
          </w:r>
          <w:r>
            <w:rPr>
              <w:rFonts w:ascii="Arial" w:hAnsi="Arial" w:cs="Arial"/>
              <w:sz w:val="16"/>
              <w:szCs w:val="16"/>
            </w:rPr>
            <w:t>0</w:t>
          </w:r>
          <w:r w:rsidR="005C0024">
            <w:rPr>
              <w:rFonts w:ascii="Arial" w:hAnsi="Arial" w:cs="Arial"/>
              <w:sz w:val="16"/>
              <w:szCs w:val="16"/>
            </w:rPr>
            <w:t>2</w:t>
          </w:r>
          <w:r>
            <w:rPr>
              <w:rFonts w:ascii="Arial" w:hAnsi="Arial" w:cs="Arial"/>
              <w:sz w:val="16"/>
              <w:szCs w:val="16"/>
            </w:rPr>
            <w:t>/2020</w:t>
          </w:r>
        </w:p>
        <w:p w14:paraId="072DD46C" w14:textId="7B7D87E2" w:rsidR="008D2649" w:rsidRPr="00555ECA" w:rsidRDefault="008D2649" w:rsidP="00C15818">
          <w:pPr>
            <w:spacing w:after="0" w:line="240" w:lineRule="auto"/>
            <w:ind w:left="34"/>
            <w:rPr>
              <w:rFonts w:ascii="Arial" w:hAnsi="Arial" w:cs="Arial"/>
              <w:sz w:val="16"/>
              <w:szCs w:val="16"/>
            </w:rPr>
          </w:pPr>
          <w:r w:rsidRPr="00555ECA">
            <w:rPr>
              <w:rFonts w:ascii="Arial" w:hAnsi="Arial" w:cs="Arial"/>
              <w:sz w:val="16"/>
              <w:szCs w:val="16"/>
            </w:rPr>
            <w:t xml:space="preserve">Strana: </w:t>
          </w:r>
          <w:r w:rsidRPr="00555ECA">
            <w:rPr>
              <w:rFonts w:ascii="Arial" w:hAnsi="Arial" w:cs="Arial"/>
              <w:sz w:val="16"/>
              <w:szCs w:val="16"/>
            </w:rPr>
            <w:fldChar w:fldCharType="begin"/>
          </w:r>
          <w:r w:rsidRPr="00555ECA">
            <w:rPr>
              <w:rFonts w:ascii="Arial" w:hAnsi="Arial" w:cs="Arial"/>
              <w:sz w:val="16"/>
              <w:szCs w:val="16"/>
            </w:rPr>
            <w:instrText xml:space="preserve"> PAGE </w:instrText>
          </w:r>
          <w:r w:rsidRPr="00555ECA">
            <w:rPr>
              <w:rFonts w:ascii="Arial" w:hAnsi="Arial" w:cs="Arial"/>
              <w:sz w:val="16"/>
              <w:szCs w:val="16"/>
            </w:rPr>
            <w:fldChar w:fldCharType="separate"/>
          </w:r>
          <w:r w:rsidR="00194DD9">
            <w:rPr>
              <w:rFonts w:ascii="Arial" w:hAnsi="Arial" w:cs="Arial"/>
              <w:noProof/>
              <w:sz w:val="16"/>
              <w:szCs w:val="16"/>
            </w:rPr>
            <w:t>2</w:t>
          </w:r>
          <w:r w:rsidRPr="00555ECA">
            <w:rPr>
              <w:rFonts w:ascii="Arial" w:hAnsi="Arial" w:cs="Arial"/>
              <w:sz w:val="16"/>
              <w:szCs w:val="16"/>
            </w:rPr>
            <w:fldChar w:fldCharType="end"/>
          </w:r>
          <w:r w:rsidRPr="00555ECA">
            <w:rPr>
              <w:rFonts w:ascii="Arial" w:hAnsi="Arial" w:cs="Arial"/>
              <w:sz w:val="16"/>
              <w:szCs w:val="16"/>
            </w:rPr>
            <w:t xml:space="preserve">  / </w:t>
          </w:r>
          <w:r>
            <w:rPr>
              <w:rFonts w:ascii="Arial" w:hAnsi="Arial" w:cs="Arial"/>
              <w:sz w:val="16"/>
              <w:szCs w:val="16"/>
            </w:rPr>
            <w:t>32</w:t>
          </w:r>
        </w:p>
      </w:tc>
    </w:tr>
  </w:tbl>
  <w:p w14:paraId="6763714E" w14:textId="77777777" w:rsidR="008D2649" w:rsidRPr="00FB5926" w:rsidRDefault="008D2649" w:rsidP="00FB592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7"/>
      <w:gridCol w:w="2191"/>
    </w:tblGrid>
    <w:tr w:rsidR="008D2649" w14:paraId="43BA2646" w14:textId="77777777" w:rsidTr="00FB5926">
      <w:trPr>
        <w:jc w:val="center"/>
      </w:trPr>
      <w:tc>
        <w:tcPr>
          <w:tcW w:w="7097" w:type="dxa"/>
          <w:vMerge w:val="restart"/>
          <w:vAlign w:val="center"/>
          <w:hideMark/>
        </w:tcPr>
        <w:p w14:paraId="4A3872E7" w14:textId="77777777" w:rsidR="008D2649" w:rsidRPr="002306E1" w:rsidRDefault="008D2649" w:rsidP="002306E1">
          <w:pPr>
            <w:spacing w:after="0" w:line="240" w:lineRule="auto"/>
            <w:ind w:left="43"/>
            <w:jc w:val="center"/>
            <w:rPr>
              <w:rFonts w:ascii="Arial" w:hAnsi="Arial" w:cs="Arial"/>
              <w:b/>
              <w:bCs/>
              <w:sz w:val="30"/>
              <w:szCs w:val="30"/>
            </w:rPr>
          </w:pPr>
          <w:r w:rsidRPr="002306E1">
            <w:rPr>
              <w:rFonts w:ascii="Arial" w:hAnsi="Arial" w:cs="Arial"/>
              <w:b/>
              <w:bCs/>
              <w:sz w:val="30"/>
              <w:szCs w:val="30"/>
            </w:rPr>
            <w:t>Prevádzkový poriadok</w:t>
          </w:r>
        </w:p>
        <w:p w14:paraId="76C46109" w14:textId="729CDB63" w:rsidR="008D2649" w:rsidRPr="002306E1" w:rsidRDefault="008D2649" w:rsidP="002306E1">
          <w:pPr>
            <w:spacing w:after="0" w:line="240" w:lineRule="auto"/>
            <w:ind w:left="43"/>
            <w:jc w:val="center"/>
            <w:rPr>
              <w:rFonts w:ascii="Arial" w:hAnsi="Arial" w:cs="Arial"/>
              <w:sz w:val="30"/>
              <w:szCs w:val="30"/>
            </w:rPr>
          </w:pPr>
          <w:r w:rsidRPr="002306E1">
            <w:rPr>
              <w:rFonts w:ascii="Arial" w:hAnsi="Arial" w:cs="Arial"/>
              <w:b/>
              <w:bCs/>
              <w:sz w:val="30"/>
              <w:szCs w:val="30"/>
            </w:rPr>
            <w:t>Zberný dvor mesta Piešťany</w:t>
          </w:r>
        </w:p>
      </w:tc>
      <w:tc>
        <w:tcPr>
          <w:tcW w:w="2191" w:type="dxa"/>
          <w:vAlign w:val="center"/>
          <w:hideMark/>
        </w:tcPr>
        <w:p w14:paraId="66CB9DBD" w14:textId="77777777" w:rsidR="008D2649" w:rsidRPr="00555ECA" w:rsidRDefault="008D2649" w:rsidP="00FB5926">
          <w:pPr>
            <w:spacing w:after="0" w:line="240" w:lineRule="auto"/>
            <w:ind w:left="0"/>
            <w:rPr>
              <w:rFonts w:ascii="Arial" w:hAnsi="Arial" w:cs="Arial"/>
              <w:sz w:val="16"/>
              <w:szCs w:val="16"/>
            </w:rPr>
          </w:pPr>
          <w:r w:rsidRPr="00555ECA">
            <w:rPr>
              <w:rFonts w:ascii="Arial" w:hAnsi="Arial" w:cs="Arial"/>
              <w:sz w:val="16"/>
              <w:szCs w:val="16"/>
            </w:rPr>
            <w:t>Vydanie: 1</w:t>
          </w:r>
        </w:p>
        <w:p w14:paraId="2C6F4516" w14:textId="77777777" w:rsidR="008D2649" w:rsidRPr="00555ECA" w:rsidRDefault="008D2649" w:rsidP="00FB5926">
          <w:pPr>
            <w:spacing w:after="0" w:line="240" w:lineRule="auto"/>
            <w:ind w:left="34"/>
            <w:rPr>
              <w:rFonts w:ascii="Arial" w:hAnsi="Arial" w:cs="Arial"/>
              <w:sz w:val="16"/>
              <w:szCs w:val="16"/>
            </w:rPr>
          </w:pPr>
          <w:r w:rsidRPr="00555ECA">
            <w:rPr>
              <w:rFonts w:ascii="Arial" w:hAnsi="Arial" w:cs="Arial"/>
              <w:sz w:val="16"/>
              <w:szCs w:val="16"/>
            </w:rPr>
            <w:t>Účinnosť: 02.05.2019</w:t>
          </w:r>
        </w:p>
      </w:tc>
    </w:tr>
    <w:tr w:rsidR="008D2649" w14:paraId="5BB0D90B" w14:textId="77777777" w:rsidTr="00FB5926">
      <w:trPr>
        <w:trHeight w:val="568"/>
        <w:jc w:val="center"/>
      </w:trPr>
      <w:tc>
        <w:tcPr>
          <w:tcW w:w="7097" w:type="dxa"/>
          <w:vMerge/>
          <w:vAlign w:val="center"/>
          <w:hideMark/>
        </w:tcPr>
        <w:p w14:paraId="575B17A1" w14:textId="77777777" w:rsidR="008D2649" w:rsidRPr="002306E1" w:rsidRDefault="008D2649" w:rsidP="00FB5926">
          <w:pPr>
            <w:spacing w:after="0" w:line="240" w:lineRule="auto"/>
            <w:rPr>
              <w:rFonts w:asciiTheme="majorHAnsi" w:hAnsiTheme="majorHAnsi"/>
              <w:sz w:val="36"/>
              <w:szCs w:val="36"/>
            </w:rPr>
          </w:pPr>
        </w:p>
      </w:tc>
      <w:tc>
        <w:tcPr>
          <w:tcW w:w="2191" w:type="dxa"/>
          <w:vAlign w:val="center"/>
          <w:hideMark/>
        </w:tcPr>
        <w:p w14:paraId="5CA67146" w14:textId="77777777" w:rsidR="008D2649" w:rsidRPr="00555ECA" w:rsidRDefault="008D2649" w:rsidP="00FB5926">
          <w:pPr>
            <w:spacing w:after="0" w:line="240" w:lineRule="auto"/>
            <w:ind w:left="0"/>
            <w:rPr>
              <w:rFonts w:ascii="Arial" w:hAnsi="Arial" w:cs="Arial"/>
              <w:sz w:val="16"/>
              <w:szCs w:val="16"/>
            </w:rPr>
          </w:pPr>
          <w:r w:rsidRPr="00555ECA">
            <w:rPr>
              <w:rFonts w:ascii="Arial" w:hAnsi="Arial" w:cs="Arial"/>
              <w:sz w:val="16"/>
              <w:szCs w:val="16"/>
            </w:rPr>
            <w:t>Zmena: 0</w:t>
          </w:r>
        </w:p>
        <w:p w14:paraId="785478F2" w14:textId="77777777" w:rsidR="008D2649" w:rsidRPr="00555ECA" w:rsidRDefault="008D2649" w:rsidP="00FB5926">
          <w:pPr>
            <w:spacing w:after="0" w:line="240" w:lineRule="auto"/>
            <w:ind w:left="0"/>
            <w:rPr>
              <w:rFonts w:ascii="Arial" w:hAnsi="Arial" w:cs="Arial"/>
              <w:sz w:val="16"/>
              <w:szCs w:val="16"/>
            </w:rPr>
          </w:pPr>
          <w:r w:rsidRPr="00555ECA">
            <w:rPr>
              <w:rFonts w:ascii="Arial" w:hAnsi="Arial" w:cs="Arial"/>
              <w:sz w:val="16"/>
              <w:szCs w:val="16"/>
            </w:rPr>
            <w:t>Platí od:</w:t>
          </w:r>
        </w:p>
      </w:tc>
    </w:tr>
    <w:tr w:rsidR="008D2649" w14:paraId="7DDE3777" w14:textId="77777777" w:rsidTr="00FB5926">
      <w:trPr>
        <w:jc w:val="center"/>
      </w:trPr>
      <w:tc>
        <w:tcPr>
          <w:tcW w:w="7097" w:type="dxa"/>
          <w:vAlign w:val="center"/>
          <w:hideMark/>
        </w:tcPr>
        <w:p w14:paraId="2A836206" w14:textId="77777777" w:rsidR="008D2649" w:rsidRPr="002306E1" w:rsidRDefault="008D2649" w:rsidP="00FB5926">
          <w:pPr>
            <w:spacing w:after="0" w:line="240" w:lineRule="auto"/>
            <w:jc w:val="center"/>
            <w:rPr>
              <w:rFonts w:ascii="Arial" w:hAnsi="Arial" w:cs="Arial"/>
              <w:sz w:val="28"/>
              <w:szCs w:val="28"/>
            </w:rPr>
          </w:pPr>
          <w:r w:rsidRPr="002306E1">
            <w:rPr>
              <w:rFonts w:ascii="Arial" w:hAnsi="Arial" w:cs="Arial"/>
              <w:sz w:val="28"/>
              <w:szCs w:val="28"/>
            </w:rPr>
            <w:t>Interná smernica</w:t>
          </w:r>
        </w:p>
      </w:tc>
      <w:tc>
        <w:tcPr>
          <w:tcW w:w="2191" w:type="dxa"/>
          <w:vAlign w:val="center"/>
          <w:hideMark/>
        </w:tcPr>
        <w:p w14:paraId="0D5450A8" w14:textId="77777777" w:rsidR="008D2649" w:rsidRPr="00555ECA" w:rsidRDefault="008D2649" w:rsidP="00FB5926">
          <w:pPr>
            <w:spacing w:after="0" w:line="240" w:lineRule="auto"/>
            <w:ind w:left="34"/>
            <w:rPr>
              <w:rFonts w:ascii="Arial" w:hAnsi="Arial" w:cs="Arial"/>
              <w:sz w:val="16"/>
              <w:szCs w:val="16"/>
            </w:rPr>
          </w:pPr>
          <w:r w:rsidRPr="00555ECA">
            <w:rPr>
              <w:rFonts w:ascii="Arial" w:hAnsi="Arial" w:cs="Arial"/>
              <w:sz w:val="16"/>
              <w:szCs w:val="16"/>
            </w:rPr>
            <w:t>Číslo dokumentu: G - S01</w:t>
          </w:r>
        </w:p>
        <w:p w14:paraId="76A6F3A7" w14:textId="77777777" w:rsidR="008D2649" w:rsidRPr="00555ECA" w:rsidRDefault="008D2649" w:rsidP="00FB5926">
          <w:pPr>
            <w:spacing w:after="0" w:line="240" w:lineRule="auto"/>
            <w:ind w:left="33"/>
            <w:rPr>
              <w:rFonts w:ascii="Arial" w:hAnsi="Arial" w:cs="Arial"/>
              <w:sz w:val="16"/>
              <w:szCs w:val="16"/>
            </w:rPr>
          </w:pPr>
          <w:r w:rsidRPr="00555ECA">
            <w:rPr>
              <w:rFonts w:ascii="Arial" w:hAnsi="Arial" w:cs="Arial"/>
              <w:sz w:val="16"/>
              <w:szCs w:val="16"/>
            </w:rPr>
            <w:t xml:space="preserve">Strana: </w:t>
          </w:r>
          <w:r w:rsidRPr="00555ECA">
            <w:rPr>
              <w:rFonts w:ascii="Arial" w:hAnsi="Arial" w:cs="Arial"/>
              <w:sz w:val="16"/>
              <w:szCs w:val="16"/>
            </w:rPr>
            <w:fldChar w:fldCharType="begin"/>
          </w:r>
          <w:r w:rsidRPr="00555ECA">
            <w:rPr>
              <w:rFonts w:ascii="Arial" w:hAnsi="Arial" w:cs="Arial"/>
              <w:sz w:val="16"/>
              <w:szCs w:val="16"/>
            </w:rPr>
            <w:instrText xml:space="preserve"> PAGE </w:instrText>
          </w:r>
          <w:r w:rsidRPr="00555ECA">
            <w:rPr>
              <w:rFonts w:ascii="Arial" w:hAnsi="Arial" w:cs="Arial"/>
              <w:sz w:val="16"/>
              <w:szCs w:val="16"/>
            </w:rPr>
            <w:fldChar w:fldCharType="separate"/>
          </w:r>
          <w:r>
            <w:rPr>
              <w:rFonts w:ascii="Arial" w:hAnsi="Arial" w:cs="Arial"/>
              <w:noProof/>
              <w:sz w:val="16"/>
              <w:szCs w:val="16"/>
            </w:rPr>
            <w:t>1</w:t>
          </w:r>
          <w:r w:rsidRPr="00555ECA">
            <w:rPr>
              <w:rFonts w:ascii="Arial" w:hAnsi="Arial" w:cs="Arial"/>
              <w:sz w:val="16"/>
              <w:szCs w:val="16"/>
            </w:rPr>
            <w:fldChar w:fldCharType="end"/>
          </w:r>
          <w:r w:rsidRPr="00555ECA">
            <w:rPr>
              <w:rFonts w:ascii="Arial" w:hAnsi="Arial" w:cs="Arial"/>
              <w:sz w:val="16"/>
              <w:szCs w:val="16"/>
            </w:rPr>
            <w:t xml:space="preserve">  / </w:t>
          </w:r>
          <w:r w:rsidRPr="00555ECA">
            <w:rPr>
              <w:rFonts w:ascii="Arial" w:hAnsi="Arial" w:cs="Arial"/>
              <w:sz w:val="16"/>
              <w:szCs w:val="16"/>
            </w:rPr>
            <w:fldChar w:fldCharType="begin"/>
          </w:r>
          <w:r w:rsidRPr="00555ECA">
            <w:rPr>
              <w:rFonts w:ascii="Arial" w:hAnsi="Arial" w:cs="Arial"/>
              <w:sz w:val="16"/>
              <w:szCs w:val="16"/>
            </w:rPr>
            <w:instrText xml:space="preserve"> NUMPAGES </w:instrText>
          </w:r>
          <w:r w:rsidRPr="00555ECA">
            <w:rPr>
              <w:rFonts w:ascii="Arial" w:hAnsi="Arial" w:cs="Arial"/>
              <w:sz w:val="16"/>
              <w:szCs w:val="16"/>
            </w:rPr>
            <w:fldChar w:fldCharType="separate"/>
          </w:r>
          <w:r w:rsidR="00194DD9">
            <w:rPr>
              <w:rFonts w:ascii="Arial" w:hAnsi="Arial" w:cs="Arial"/>
              <w:noProof/>
              <w:sz w:val="16"/>
              <w:szCs w:val="16"/>
            </w:rPr>
            <w:t>33</w:t>
          </w:r>
          <w:r w:rsidRPr="00555ECA">
            <w:rPr>
              <w:rFonts w:ascii="Arial" w:hAnsi="Arial" w:cs="Arial"/>
              <w:sz w:val="16"/>
              <w:szCs w:val="16"/>
            </w:rPr>
            <w:fldChar w:fldCharType="end"/>
          </w:r>
        </w:p>
      </w:tc>
    </w:tr>
  </w:tbl>
  <w:p w14:paraId="5102BC5A" w14:textId="77777777" w:rsidR="008D2649" w:rsidRDefault="008D26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83B"/>
    <w:multiLevelType w:val="hybridMultilevel"/>
    <w:tmpl w:val="61BE547A"/>
    <w:lvl w:ilvl="0" w:tplc="041B0001">
      <w:start w:val="1"/>
      <w:numFmt w:val="bullet"/>
      <w:lvlText w:val=""/>
      <w:lvlJc w:val="left"/>
      <w:pPr>
        <w:ind w:left="14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4AD2F6">
      <w:start w:val="1"/>
      <w:numFmt w:val="bullet"/>
      <w:lvlText w:val="-"/>
      <w:lvlJc w:val="left"/>
      <w:pPr>
        <w:ind w:left="7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2" w:tplc="39CC9554">
      <w:start w:val="1"/>
      <w:numFmt w:val="bullet"/>
      <w:lvlText w:val="▪"/>
      <w:lvlJc w:val="left"/>
      <w:pPr>
        <w:ind w:left="14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3" w:tplc="34C49EE0">
      <w:start w:val="1"/>
      <w:numFmt w:val="bullet"/>
      <w:lvlText w:val="•"/>
      <w:lvlJc w:val="left"/>
      <w:pPr>
        <w:ind w:left="21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4" w:tplc="70DAEA56">
      <w:start w:val="1"/>
      <w:numFmt w:val="bullet"/>
      <w:lvlText w:val="o"/>
      <w:lvlJc w:val="left"/>
      <w:pPr>
        <w:ind w:left="28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5" w:tplc="71BEEC1E">
      <w:start w:val="1"/>
      <w:numFmt w:val="bullet"/>
      <w:lvlText w:val="▪"/>
      <w:lvlJc w:val="left"/>
      <w:pPr>
        <w:ind w:left="36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6" w:tplc="BDD04B8A">
      <w:start w:val="1"/>
      <w:numFmt w:val="bullet"/>
      <w:lvlText w:val="•"/>
      <w:lvlJc w:val="left"/>
      <w:pPr>
        <w:ind w:left="43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7" w:tplc="4CDAA488">
      <w:start w:val="1"/>
      <w:numFmt w:val="bullet"/>
      <w:lvlText w:val="o"/>
      <w:lvlJc w:val="left"/>
      <w:pPr>
        <w:ind w:left="50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8" w:tplc="9CE6C242">
      <w:start w:val="1"/>
      <w:numFmt w:val="bullet"/>
      <w:lvlText w:val="▪"/>
      <w:lvlJc w:val="left"/>
      <w:pPr>
        <w:ind w:left="57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71C4A"/>
    <w:multiLevelType w:val="hybridMultilevel"/>
    <w:tmpl w:val="16BCB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B96FA7"/>
    <w:multiLevelType w:val="hybridMultilevel"/>
    <w:tmpl w:val="58CA9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FB0BA8"/>
    <w:multiLevelType w:val="hybridMultilevel"/>
    <w:tmpl w:val="9534876A"/>
    <w:lvl w:ilvl="0" w:tplc="041B0017">
      <w:start w:val="1"/>
      <w:numFmt w:val="lowerLetter"/>
      <w:lvlText w:val="%1)"/>
      <w:lvlJc w:val="left"/>
      <w:pPr>
        <w:ind w:left="1810"/>
      </w:pPr>
      <w:rPr>
        <w:b w:val="0"/>
        <w:i w:val="0"/>
        <w:strike w:val="0"/>
        <w:dstrike w:val="0"/>
        <w:color w:val="000000"/>
        <w:sz w:val="24"/>
        <w:szCs w:val="24"/>
        <w:u w:val="none" w:color="000000"/>
        <w:bdr w:val="none" w:sz="0" w:space="0" w:color="auto"/>
        <w:shd w:val="clear" w:color="auto" w:fill="auto"/>
        <w:vertAlign w:val="baseline"/>
      </w:rPr>
    </w:lvl>
    <w:lvl w:ilvl="1" w:tplc="F49A3E2C">
      <w:start w:val="1"/>
      <w:numFmt w:val="lowerLetter"/>
      <w:lvlText w:val="%2"/>
      <w:lvlJc w:val="left"/>
      <w:pPr>
        <w:ind w:left="21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2" w:tplc="7EAAE6D2">
      <w:start w:val="1"/>
      <w:numFmt w:val="lowerRoman"/>
      <w:lvlText w:val="%3"/>
      <w:lvlJc w:val="left"/>
      <w:pPr>
        <w:ind w:left="28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3" w:tplc="CDEEBD1A">
      <w:start w:val="1"/>
      <w:numFmt w:val="decimal"/>
      <w:lvlText w:val="%4"/>
      <w:lvlJc w:val="left"/>
      <w:pPr>
        <w:ind w:left="36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4" w:tplc="15A6E7E4">
      <w:start w:val="1"/>
      <w:numFmt w:val="lowerLetter"/>
      <w:lvlText w:val="%5"/>
      <w:lvlJc w:val="left"/>
      <w:pPr>
        <w:ind w:left="43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5" w:tplc="B2B43B38">
      <w:start w:val="1"/>
      <w:numFmt w:val="lowerRoman"/>
      <w:lvlText w:val="%6"/>
      <w:lvlJc w:val="left"/>
      <w:pPr>
        <w:ind w:left="50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6" w:tplc="5BA6883A">
      <w:start w:val="1"/>
      <w:numFmt w:val="decimal"/>
      <w:lvlText w:val="%7"/>
      <w:lvlJc w:val="left"/>
      <w:pPr>
        <w:ind w:left="57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7" w:tplc="A2F2BC9E">
      <w:start w:val="1"/>
      <w:numFmt w:val="lowerLetter"/>
      <w:lvlText w:val="%8"/>
      <w:lvlJc w:val="left"/>
      <w:pPr>
        <w:ind w:left="64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8" w:tplc="6BDEC56A">
      <w:start w:val="1"/>
      <w:numFmt w:val="lowerRoman"/>
      <w:lvlText w:val="%9"/>
      <w:lvlJc w:val="left"/>
      <w:pPr>
        <w:ind w:left="72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432C07"/>
    <w:multiLevelType w:val="hybridMultilevel"/>
    <w:tmpl w:val="6B40FBC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72937A1"/>
    <w:multiLevelType w:val="hybridMultilevel"/>
    <w:tmpl w:val="BD1C8A64"/>
    <w:lvl w:ilvl="0" w:tplc="D44AD2F6">
      <w:start w:val="1"/>
      <w:numFmt w:val="bullet"/>
      <w:lvlText w:val="-"/>
      <w:lvlJc w:val="left"/>
      <w:pPr>
        <w:ind w:left="720" w:hanging="3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02621"/>
    <w:multiLevelType w:val="hybridMultilevel"/>
    <w:tmpl w:val="124659EE"/>
    <w:lvl w:ilvl="0" w:tplc="D44AD2F6">
      <w:start w:val="1"/>
      <w:numFmt w:val="bullet"/>
      <w:lvlText w:val="-"/>
      <w:lvlJc w:val="left"/>
      <w:pPr>
        <w:ind w:left="1146" w:hanging="3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D44AD2F6">
      <w:start w:val="1"/>
      <w:numFmt w:val="bullet"/>
      <w:lvlText w:val="-"/>
      <w:lvlJc w:val="left"/>
      <w:pPr>
        <w:ind w:left="3306" w:hanging="360"/>
      </w:pPr>
      <w:rPr>
        <w:rFonts w:ascii="Arial CE" w:eastAsia="Arial CE" w:hAnsi="Arial CE" w:cs="Arial CE" w:hint="default"/>
        <w:b w:val="0"/>
        <w:i w:val="0"/>
        <w:strike w:val="0"/>
        <w:dstrike w:val="0"/>
        <w:color w:val="000000"/>
        <w:sz w:val="24"/>
        <w:szCs w:val="24"/>
        <w:u w:val="none" w:color="000000"/>
        <w:bdr w:val="none" w:sz="0" w:space="0" w:color="auto"/>
        <w:shd w:val="clear" w:color="auto" w:fill="auto"/>
        <w:vertAlign w:val="baseline"/>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1D976453"/>
    <w:multiLevelType w:val="hybridMultilevel"/>
    <w:tmpl w:val="2536EE44"/>
    <w:lvl w:ilvl="0" w:tplc="D44AD2F6">
      <w:start w:val="1"/>
      <w:numFmt w:val="bullet"/>
      <w:lvlText w:val="-"/>
      <w:lvlJc w:val="left"/>
      <w:pPr>
        <w:ind w:left="1068" w:hanging="3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2136562C"/>
    <w:multiLevelType w:val="hybridMultilevel"/>
    <w:tmpl w:val="2E04B6EC"/>
    <w:lvl w:ilvl="0" w:tplc="E348BF80">
      <w:start w:val="14"/>
      <w:numFmt w:val="bullet"/>
      <w:lvlText w:val="-"/>
      <w:lvlJc w:val="left"/>
      <w:pPr>
        <w:ind w:left="501"/>
      </w:pPr>
      <w:rPr>
        <w:rFonts w:ascii="Arial" w:eastAsia="Calibri" w:hAnsi="Arial" w:cs="Arial" w:hint="default"/>
        <w:b w:val="0"/>
        <w:i w:val="0"/>
        <w:strike w:val="0"/>
        <w:dstrike w:val="0"/>
        <w:color w:val="000000"/>
        <w:sz w:val="22"/>
        <w:szCs w:val="24"/>
        <w:u w:val="none" w:color="000000"/>
        <w:bdr w:val="none" w:sz="0" w:space="0" w:color="auto"/>
        <w:shd w:val="clear" w:color="auto" w:fill="auto"/>
        <w:vertAlign w:val="baseline"/>
      </w:rPr>
    </w:lvl>
    <w:lvl w:ilvl="1" w:tplc="511E790A">
      <w:start w:val="1"/>
      <w:numFmt w:val="bullet"/>
      <w:lvlText w:val="o"/>
      <w:lvlJc w:val="left"/>
      <w:pPr>
        <w:ind w:left="18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2" w:tplc="E1CAC360">
      <w:start w:val="1"/>
      <w:numFmt w:val="bullet"/>
      <w:lvlText w:val="▪"/>
      <w:lvlJc w:val="left"/>
      <w:pPr>
        <w:ind w:left="25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3" w:tplc="AB6253E0">
      <w:start w:val="1"/>
      <w:numFmt w:val="bullet"/>
      <w:lvlText w:val="•"/>
      <w:lvlJc w:val="left"/>
      <w:pPr>
        <w:ind w:left="32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4" w:tplc="0A5CBE36">
      <w:start w:val="1"/>
      <w:numFmt w:val="bullet"/>
      <w:lvlText w:val="o"/>
      <w:lvlJc w:val="left"/>
      <w:pPr>
        <w:ind w:left="39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5" w:tplc="D18A352A">
      <w:start w:val="1"/>
      <w:numFmt w:val="bullet"/>
      <w:lvlText w:val="▪"/>
      <w:lvlJc w:val="left"/>
      <w:pPr>
        <w:ind w:left="46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6" w:tplc="F8D810C4">
      <w:start w:val="1"/>
      <w:numFmt w:val="bullet"/>
      <w:lvlText w:val="•"/>
      <w:lvlJc w:val="left"/>
      <w:pPr>
        <w:ind w:left="54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7" w:tplc="8D02F1E2">
      <w:start w:val="1"/>
      <w:numFmt w:val="bullet"/>
      <w:lvlText w:val="o"/>
      <w:lvlJc w:val="left"/>
      <w:pPr>
        <w:ind w:left="61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8" w:tplc="3216EAC4">
      <w:start w:val="1"/>
      <w:numFmt w:val="bullet"/>
      <w:lvlText w:val="▪"/>
      <w:lvlJc w:val="left"/>
      <w:pPr>
        <w:ind w:left="68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877D5"/>
    <w:multiLevelType w:val="hybridMultilevel"/>
    <w:tmpl w:val="814CA896"/>
    <w:lvl w:ilvl="0" w:tplc="D44AD2F6">
      <w:start w:val="1"/>
      <w:numFmt w:val="bullet"/>
      <w:lvlText w:val="-"/>
      <w:lvlJc w:val="left"/>
      <w:pPr>
        <w:ind w:left="720" w:hanging="3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D50F90"/>
    <w:multiLevelType w:val="hybridMultilevel"/>
    <w:tmpl w:val="584610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F21EEE"/>
    <w:multiLevelType w:val="hybridMultilevel"/>
    <w:tmpl w:val="85E05CE8"/>
    <w:lvl w:ilvl="0" w:tplc="159691DC">
      <w:start w:val="9"/>
      <w:numFmt w:val="decimal"/>
      <w:lvlText w:val="%1."/>
      <w:lvlJc w:val="left"/>
      <w:pPr>
        <w:ind w:left="758"/>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D44AD2F6">
      <w:start w:val="1"/>
      <w:numFmt w:val="bullet"/>
      <w:lvlText w:val="-"/>
      <w:lvlJc w:val="left"/>
      <w:pPr>
        <w:ind w:left="501"/>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2" w:tplc="FD125742">
      <w:start w:val="1"/>
      <w:numFmt w:val="bullet"/>
      <w:lvlText w:val="▪"/>
      <w:lvlJc w:val="left"/>
      <w:pPr>
        <w:ind w:left="249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3" w:tplc="E0E2BB88">
      <w:start w:val="1"/>
      <w:numFmt w:val="bullet"/>
      <w:lvlText w:val="•"/>
      <w:lvlJc w:val="left"/>
      <w:pPr>
        <w:ind w:left="321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4" w:tplc="C7E88CBA">
      <w:start w:val="1"/>
      <w:numFmt w:val="bullet"/>
      <w:lvlText w:val="o"/>
      <w:lvlJc w:val="left"/>
      <w:pPr>
        <w:ind w:left="393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5" w:tplc="27762246">
      <w:start w:val="1"/>
      <w:numFmt w:val="bullet"/>
      <w:lvlText w:val="▪"/>
      <w:lvlJc w:val="left"/>
      <w:pPr>
        <w:ind w:left="465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6" w:tplc="31D66E24">
      <w:start w:val="1"/>
      <w:numFmt w:val="bullet"/>
      <w:lvlText w:val="•"/>
      <w:lvlJc w:val="left"/>
      <w:pPr>
        <w:ind w:left="537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7" w:tplc="FCDE61F4">
      <w:start w:val="1"/>
      <w:numFmt w:val="bullet"/>
      <w:lvlText w:val="o"/>
      <w:lvlJc w:val="left"/>
      <w:pPr>
        <w:ind w:left="609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8" w:tplc="38CEBB8E">
      <w:start w:val="1"/>
      <w:numFmt w:val="bullet"/>
      <w:lvlText w:val="▪"/>
      <w:lvlJc w:val="left"/>
      <w:pPr>
        <w:ind w:left="6816"/>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A36FA3"/>
    <w:multiLevelType w:val="hybridMultilevel"/>
    <w:tmpl w:val="0E9CB8FC"/>
    <w:lvl w:ilvl="0" w:tplc="5562FA00">
      <w:start w:val="1"/>
      <w:numFmt w:val="bullet"/>
      <w:lvlText w:val="-"/>
      <w:lvlJc w:val="left"/>
      <w:pPr>
        <w:ind w:left="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C02D6">
      <w:start w:val="1"/>
      <w:numFmt w:val="bullet"/>
      <w:lvlText w:val="o"/>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C9FA">
      <w:start w:val="1"/>
      <w:numFmt w:val="bullet"/>
      <w:lvlText w:val="▪"/>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EA4EA4">
      <w:start w:val="1"/>
      <w:numFmt w:val="bullet"/>
      <w:lvlText w:val="•"/>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EB926">
      <w:start w:val="1"/>
      <w:numFmt w:val="bullet"/>
      <w:lvlText w:val="o"/>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AFE00">
      <w:start w:val="1"/>
      <w:numFmt w:val="bullet"/>
      <w:lvlText w:val="▪"/>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1C9FC2">
      <w:start w:val="1"/>
      <w:numFmt w:val="bullet"/>
      <w:lvlText w:val="•"/>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603F3A">
      <w:start w:val="1"/>
      <w:numFmt w:val="bullet"/>
      <w:lvlText w:val="o"/>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05CC8">
      <w:start w:val="1"/>
      <w:numFmt w:val="bullet"/>
      <w:lvlText w:val="▪"/>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D1031E"/>
    <w:multiLevelType w:val="hybridMultilevel"/>
    <w:tmpl w:val="A502AB9E"/>
    <w:lvl w:ilvl="0" w:tplc="5D420F76">
      <w:start w:val="1"/>
      <w:numFmt w:val="bullet"/>
      <w:lvlText w:val="-"/>
      <w:lvlJc w:val="left"/>
      <w:pPr>
        <w:ind w:left="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5EBB6E">
      <w:start w:val="1"/>
      <w:numFmt w:val="bullet"/>
      <w:lvlText w:val="o"/>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F80A">
      <w:start w:val="1"/>
      <w:numFmt w:val="bullet"/>
      <w:lvlText w:val="▪"/>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6CDD10">
      <w:start w:val="1"/>
      <w:numFmt w:val="bullet"/>
      <w:lvlText w:val="•"/>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08E1B6">
      <w:start w:val="1"/>
      <w:numFmt w:val="bullet"/>
      <w:lvlText w:val="o"/>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F02858">
      <w:start w:val="1"/>
      <w:numFmt w:val="bullet"/>
      <w:lvlText w:val="▪"/>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68ED78">
      <w:start w:val="1"/>
      <w:numFmt w:val="bullet"/>
      <w:lvlText w:val="•"/>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A9470">
      <w:start w:val="1"/>
      <w:numFmt w:val="bullet"/>
      <w:lvlText w:val="o"/>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18F654">
      <w:start w:val="1"/>
      <w:numFmt w:val="bullet"/>
      <w:lvlText w:val="▪"/>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CA124A"/>
    <w:multiLevelType w:val="hybridMultilevel"/>
    <w:tmpl w:val="9A10E304"/>
    <w:lvl w:ilvl="0" w:tplc="D44AD2F6">
      <w:start w:val="1"/>
      <w:numFmt w:val="bullet"/>
      <w:lvlText w:val="-"/>
      <w:lvlJc w:val="left"/>
      <w:pPr>
        <w:ind w:left="720" w:hanging="3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E11C1A"/>
    <w:multiLevelType w:val="hybridMultilevel"/>
    <w:tmpl w:val="243C5678"/>
    <w:lvl w:ilvl="0" w:tplc="CA3CE04C">
      <w:start w:val="1"/>
      <w:numFmt w:val="decimal"/>
      <w:lvlText w:val="%1."/>
      <w:lvlJc w:val="left"/>
      <w:pPr>
        <w:ind w:left="720" w:hanging="360"/>
      </w:pPr>
      <w:rPr>
        <w:b w:val="0"/>
        <w:bCs/>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5F3B8A"/>
    <w:multiLevelType w:val="hybridMultilevel"/>
    <w:tmpl w:val="6DA838A6"/>
    <w:lvl w:ilvl="0" w:tplc="863C2656">
      <w:start w:val="1"/>
      <w:numFmt w:val="decimal"/>
      <w:lvlText w:val="%1."/>
      <w:lvlJc w:val="left"/>
      <w:pPr>
        <w:ind w:left="356" w:hanging="356"/>
      </w:pPr>
      <w:rPr>
        <w:rFonts w:hint="default"/>
        <w:spacing w:val="-1"/>
        <w:w w:val="94"/>
        <w:sz w:val="24"/>
        <w:szCs w:val="24"/>
        <w:lang w:val="sk-SK" w:eastAsia="sk-SK" w:bidi="sk-SK"/>
      </w:rPr>
    </w:lvl>
    <w:lvl w:ilvl="1" w:tplc="A7D41CD2">
      <w:numFmt w:val="bullet"/>
      <w:lvlText w:val="•"/>
      <w:lvlJc w:val="left"/>
      <w:pPr>
        <w:ind w:left="1204" w:hanging="356"/>
      </w:pPr>
      <w:rPr>
        <w:rFonts w:hint="default"/>
        <w:lang w:val="sk-SK" w:eastAsia="sk-SK" w:bidi="sk-SK"/>
      </w:rPr>
    </w:lvl>
    <w:lvl w:ilvl="2" w:tplc="11D09F68">
      <w:numFmt w:val="bullet"/>
      <w:lvlText w:val="•"/>
      <w:lvlJc w:val="left"/>
      <w:pPr>
        <w:ind w:left="2044" w:hanging="356"/>
      </w:pPr>
      <w:rPr>
        <w:rFonts w:hint="default"/>
        <w:lang w:val="sk-SK" w:eastAsia="sk-SK" w:bidi="sk-SK"/>
      </w:rPr>
    </w:lvl>
    <w:lvl w:ilvl="3" w:tplc="CA5EEED0">
      <w:numFmt w:val="bullet"/>
      <w:lvlText w:val="•"/>
      <w:lvlJc w:val="left"/>
      <w:pPr>
        <w:ind w:left="2884" w:hanging="356"/>
      </w:pPr>
      <w:rPr>
        <w:rFonts w:hint="default"/>
        <w:lang w:val="sk-SK" w:eastAsia="sk-SK" w:bidi="sk-SK"/>
      </w:rPr>
    </w:lvl>
    <w:lvl w:ilvl="4" w:tplc="6BE22EE8">
      <w:numFmt w:val="bullet"/>
      <w:lvlText w:val="•"/>
      <w:lvlJc w:val="left"/>
      <w:pPr>
        <w:ind w:left="3724" w:hanging="356"/>
      </w:pPr>
      <w:rPr>
        <w:rFonts w:hint="default"/>
        <w:lang w:val="sk-SK" w:eastAsia="sk-SK" w:bidi="sk-SK"/>
      </w:rPr>
    </w:lvl>
    <w:lvl w:ilvl="5" w:tplc="F84066FE">
      <w:numFmt w:val="bullet"/>
      <w:lvlText w:val="•"/>
      <w:lvlJc w:val="left"/>
      <w:pPr>
        <w:ind w:left="4564" w:hanging="356"/>
      </w:pPr>
      <w:rPr>
        <w:rFonts w:hint="default"/>
        <w:lang w:val="sk-SK" w:eastAsia="sk-SK" w:bidi="sk-SK"/>
      </w:rPr>
    </w:lvl>
    <w:lvl w:ilvl="6" w:tplc="85848F9A">
      <w:numFmt w:val="bullet"/>
      <w:lvlText w:val="•"/>
      <w:lvlJc w:val="left"/>
      <w:pPr>
        <w:ind w:left="5404" w:hanging="356"/>
      </w:pPr>
      <w:rPr>
        <w:rFonts w:hint="default"/>
        <w:lang w:val="sk-SK" w:eastAsia="sk-SK" w:bidi="sk-SK"/>
      </w:rPr>
    </w:lvl>
    <w:lvl w:ilvl="7" w:tplc="6EEE1EDC">
      <w:numFmt w:val="bullet"/>
      <w:lvlText w:val="•"/>
      <w:lvlJc w:val="left"/>
      <w:pPr>
        <w:ind w:left="6244" w:hanging="356"/>
      </w:pPr>
      <w:rPr>
        <w:rFonts w:hint="default"/>
        <w:lang w:val="sk-SK" w:eastAsia="sk-SK" w:bidi="sk-SK"/>
      </w:rPr>
    </w:lvl>
    <w:lvl w:ilvl="8" w:tplc="27B21BEE">
      <w:numFmt w:val="bullet"/>
      <w:lvlText w:val="•"/>
      <w:lvlJc w:val="left"/>
      <w:pPr>
        <w:ind w:left="7084" w:hanging="356"/>
      </w:pPr>
      <w:rPr>
        <w:rFonts w:hint="default"/>
        <w:lang w:val="sk-SK" w:eastAsia="sk-SK" w:bidi="sk-SK"/>
      </w:rPr>
    </w:lvl>
  </w:abstractNum>
  <w:abstractNum w:abstractNumId="17" w15:restartNumberingAfterBreak="0">
    <w:nsid w:val="3DD971DA"/>
    <w:multiLevelType w:val="hybridMultilevel"/>
    <w:tmpl w:val="2DE892E2"/>
    <w:lvl w:ilvl="0" w:tplc="4EC66862">
      <w:start w:val="1"/>
      <w:numFmt w:val="bullet"/>
      <w:lvlText w:val="-"/>
      <w:lvlJc w:val="left"/>
      <w:pPr>
        <w:ind w:left="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96A94C">
      <w:start w:val="1"/>
      <w:numFmt w:val="bullet"/>
      <w:lvlText w:val="o"/>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8239C2">
      <w:start w:val="1"/>
      <w:numFmt w:val="bullet"/>
      <w:lvlText w:val="▪"/>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587F56">
      <w:start w:val="1"/>
      <w:numFmt w:val="bullet"/>
      <w:lvlText w:val="•"/>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BE76EE">
      <w:start w:val="1"/>
      <w:numFmt w:val="bullet"/>
      <w:lvlText w:val="o"/>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38F164">
      <w:start w:val="1"/>
      <w:numFmt w:val="bullet"/>
      <w:lvlText w:val="▪"/>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563DEC">
      <w:start w:val="1"/>
      <w:numFmt w:val="bullet"/>
      <w:lvlText w:val="•"/>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D8865C">
      <w:start w:val="1"/>
      <w:numFmt w:val="bullet"/>
      <w:lvlText w:val="o"/>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74C0D6">
      <w:start w:val="1"/>
      <w:numFmt w:val="bullet"/>
      <w:lvlText w:val="▪"/>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D91AD7"/>
    <w:multiLevelType w:val="hybridMultilevel"/>
    <w:tmpl w:val="2460EC48"/>
    <w:lvl w:ilvl="0" w:tplc="362CA606">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E34379"/>
    <w:multiLevelType w:val="hybridMultilevel"/>
    <w:tmpl w:val="368AA7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2635D03"/>
    <w:multiLevelType w:val="hybridMultilevel"/>
    <w:tmpl w:val="C26430AC"/>
    <w:lvl w:ilvl="0" w:tplc="9F3A15B4">
      <w:start w:val="1"/>
      <w:numFmt w:val="decimal"/>
      <w:lvlText w:val="%1."/>
      <w:lvlJc w:val="left"/>
      <w:pPr>
        <w:ind w:left="523" w:hanging="364"/>
      </w:pPr>
      <w:rPr>
        <w:rFonts w:hint="default"/>
        <w:spacing w:val="-1"/>
        <w:w w:val="94"/>
        <w:sz w:val="24"/>
        <w:szCs w:val="24"/>
        <w:lang w:val="sk-SK" w:eastAsia="sk-SK" w:bidi="sk-SK"/>
      </w:rPr>
    </w:lvl>
    <w:lvl w:ilvl="1" w:tplc="65C827A6">
      <w:numFmt w:val="bullet"/>
      <w:lvlText w:val="•"/>
      <w:lvlJc w:val="left"/>
      <w:pPr>
        <w:ind w:left="1207" w:hanging="364"/>
      </w:pPr>
      <w:rPr>
        <w:rFonts w:hint="default"/>
        <w:lang w:val="sk-SK" w:eastAsia="sk-SK" w:bidi="sk-SK"/>
      </w:rPr>
    </w:lvl>
    <w:lvl w:ilvl="2" w:tplc="5B80B9F0">
      <w:numFmt w:val="bullet"/>
      <w:lvlText w:val="•"/>
      <w:lvlJc w:val="left"/>
      <w:pPr>
        <w:ind w:left="1272" w:hanging="364"/>
      </w:pPr>
      <w:rPr>
        <w:rFonts w:hint="default"/>
        <w:lang w:val="sk-SK" w:eastAsia="sk-SK" w:bidi="sk-SK"/>
      </w:rPr>
    </w:lvl>
    <w:lvl w:ilvl="3" w:tplc="C868E190">
      <w:numFmt w:val="bullet"/>
      <w:lvlText w:val="•"/>
      <w:lvlJc w:val="left"/>
      <w:pPr>
        <w:ind w:left="1337" w:hanging="364"/>
      </w:pPr>
      <w:rPr>
        <w:rFonts w:hint="default"/>
        <w:lang w:val="sk-SK" w:eastAsia="sk-SK" w:bidi="sk-SK"/>
      </w:rPr>
    </w:lvl>
    <w:lvl w:ilvl="4" w:tplc="FD3806F8">
      <w:numFmt w:val="bullet"/>
      <w:lvlText w:val="•"/>
      <w:lvlJc w:val="left"/>
      <w:pPr>
        <w:ind w:left="1402" w:hanging="364"/>
      </w:pPr>
      <w:rPr>
        <w:rFonts w:hint="default"/>
        <w:lang w:val="sk-SK" w:eastAsia="sk-SK" w:bidi="sk-SK"/>
      </w:rPr>
    </w:lvl>
    <w:lvl w:ilvl="5" w:tplc="DAA0C316">
      <w:numFmt w:val="bullet"/>
      <w:lvlText w:val="•"/>
      <w:lvlJc w:val="left"/>
      <w:pPr>
        <w:ind w:left="1467" w:hanging="364"/>
      </w:pPr>
      <w:rPr>
        <w:rFonts w:hint="default"/>
        <w:lang w:val="sk-SK" w:eastAsia="sk-SK" w:bidi="sk-SK"/>
      </w:rPr>
    </w:lvl>
    <w:lvl w:ilvl="6" w:tplc="A7785650">
      <w:numFmt w:val="bullet"/>
      <w:lvlText w:val="•"/>
      <w:lvlJc w:val="left"/>
      <w:pPr>
        <w:ind w:left="1532" w:hanging="364"/>
      </w:pPr>
      <w:rPr>
        <w:rFonts w:hint="default"/>
        <w:lang w:val="sk-SK" w:eastAsia="sk-SK" w:bidi="sk-SK"/>
      </w:rPr>
    </w:lvl>
    <w:lvl w:ilvl="7" w:tplc="CC9ABB56">
      <w:numFmt w:val="bullet"/>
      <w:lvlText w:val="•"/>
      <w:lvlJc w:val="left"/>
      <w:pPr>
        <w:ind w:left="1597" w:hanging="364"/>
      </w:pPr>
      <w:rPr>
        <w:rFonts w:hint="default"/>
        <w:lang w:val="sk-SK" w:eastAsia="sk-SK" w:bidi="sk-SK"/>
      </w:rPr>
    </w:lvl>
    <w:lvl w:ilvl="8" w:tplc="4D008F2E">
      <w:numFmt w:val="bullet"/>
      <w:lvlText w:val="•"/>
      <w:lvlJc w:val="left"/>
      <w:pPr>
        <w:ind w:left="1662" w:hanging="364"/>
      </w:pPr>
      <w:rPr>
        <w:rFonts w:hint="default"/>
        <w:lang w:val="sk-SK" w:eastAsia="sk-SK" w:bidi="sk-SK"/>
      </w:rPr>
    </w:lvl>
  </w:abstractNum>
  <w:abstractNum w:abstractNumId="21" w15:restartNumberingAfterBreak="0">
    <w:nsid w:val="5BC01278"/>
    <w:multiLevelType w:val="hybridMultilevel"/>
    <w:tmpl w:val="BDB2DE36"/>
    <w:lvl w:ilvl="0" w:tplc="041B000F">
      <w:start w:val="1"/>
      <w:numFmt w:val="decimal"/>
      <w:lvlText w:val="%1."/>
      <w:lvlJc w:val="left"/>
      <w:pPr>
        <w:ind w:left="782"/>
      </w:pPr>
      <w:rPr>
        <w:b w:val="0"/>
        <w:i w:val="0"/>
        <w:strike w:val="0"/>
        <w:dstrike w:val="0"/>
        <w:color w:val="000000"/>
        <w:sz w:val="24"/>
        <w:szCs w:val="24"/>
        <w:u w:val="none" w:color="000000"/>
        <w:bdr w:val="none" w:sz="0" w:space="0" w:color="auto"/>
        <w:shd w:val="clear" w:color="auto" w:fill="auto"/>
        <w:vertAlign w:val="baseline"/>
      </w:rPr>
    </w:lvl>
    <w:lvl w:ilvl="1" w:tplc="E5BE4DA8">
      <w:start w:val="1"/>
      <w:numFmt w:val="lowerLetter"/>
      <w:lvlText w:val="%2"/>
      <w:lvlJc w:val="left"/>
      <w:pPr>
        <w:ind w:left="10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2" w:tplc="999C674A">
      <w:start w:val="1"/>
      <w:numFmt w:val="lowerRoman"/>
      <w:lvlText w:val="%3"/>
      <w:lvlJc w:val="left"/>
      <w:pPr>
        <w:ind w:left="18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3" w:tplc="FE50EE06">
      <w:start w:val="1"/>
      <w:numFmt w:val="decimal"/>
      <w:lvlText w:val="%4"/>
      <w:lvlJc w:val="left"/>
      <w:pPr>
        <w:ind w:left="25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4" w:tplc="1E38C5A2">
      <w:start w:val="1"/>
      <w:numFmt w:val="lowerLetter"/>
      <w:lvlText w:val="%5"/>
      <w:lvlJc w:val="left"/>
      <w:pPr>
        <w:ind w:left="324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5" w:tplc="5CDCE0D8">
      <w:start w:val="1"/>
      <w:numFmt w:val="lowerRoman"/>
      <w:lvlText w:val="%6"/>
      <w:lvlJc w:val="left"/>
      <w:pPr>
        <w:ind w:left="39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6" w:tplc="6EB22306">
      <w:start w:val="1"/>
      <w:numFmt w:val="decimal"/>
      <w:lvlText w:val="%7"/>
      <w:lvlJc w:val="left"/>
      <w:pPr>
        <w:ind w:left="468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7" w:tplc="247E3B40">
      <w:start w:val="1"/>
      <w:numFmt w:val="lowerLetter"/>
      <w:lvlText w:val="%8"/>
      <w:lvlJc w:val="left"/>
      <w:pPr>
        <w:ind w:left="540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8" w:tplc="9626DF6A">
      <w:start w:val="1"/>
      <w:numFmt w:val="lowerRoman"/>
      <w:lvlText w:val="%9"/>
      <w:lvlJc w:val="left"/>
      <w:pPr>
        <w:ind w:left="612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BB294F"/>
    <w:multiLevelType w:val="hybridMultilevel"/>
    <w:tmpl w:val="46D6029A"/>
    <w:lvl w:ilvl="0" w:tplc="1F962D92">
      <w:start w:val="1"/>
      <w:numFmt w:val="decimal"/>
      <w:lvlText w:val="%1."/>
      <w:lvlJc w:val="left"/>
      <w:pPr>
        <w:ind w:left="361" w:hanging="360"/>
      </w:pPr>
      <w:rPr>
        <w:rFonts w:hint="default"/>
        <w:spacing w:val="-1"/>
        <w:w w:val="106"/>
        <w:lang w:val="sk-SK" w:eastAsia="sk-SK" w:bidi="sk-SK"/>
      </w:rPr>
    </w:lvl>
    <w:lvl w:ilvl="1" w:tplc="A9CA3CE8">
      <w:numFmt w:val="bullet"/>
      <w:lvlText w:val="•"/>
      <w:lvlJc w:val="left"/>
      <w:pPr>
        <w:ind w:left="1193" w:hanging="360"/>
      </w:pPr>
      <w:rPr>
        <w:rFonts w:hint="default"/>
        <w:lang w:val="sk-SK" w:eastAsia="sk-SK" w:bidi="sk-SK"/>
      </w:rPr>
    </w:lvl>
    <w:lvl w:ilvl="2" w:tplc="EFC03AD6">
      <w:numFmt w:val="bullet"/>
      <w:lvlText w:val="•"/>
      <w:lvlJc w:val="left"/>
      <w:pPr>
        <w:ind w:left="2033" w:hanging="360"/>
      </w:pPr>
      <w:rPr>
        <w:rFonts w:hint="default"/>
        <w:lang w:val="sk-SK" w:eastAsia="sk-SK" w:bidi="sk-SK"/>
      </w:rPr>
    </w:lvl>
    <w:lvl w:ilvl="3" w:tplc="9FEA701A">
      <w:numFmt w:val="bullet"/>
      <w:lvlText w:val="•"/>
      <w:lvlJc w:val="left"/>
      <w:pPr>
        <w:ind w:left="2873" w:hanging="360"/>
      </w:pPr>
      <w:rPr>
        <w:rFonts w:hint="default"/>
        <w:lang w:val="sk-SK" w:eastAsia="sk-SK" w:bidi="sk-SK"/>
      </w:rPr>
    </w:lvl>
    <w:lvl w:ilvl="4" w:tplc="3460A428">
      <w:numFmt w:val="bullet"/>
      <w:lvlText w:val="•"/>
      <w:lvlJc w:val="left"/>
      <w:pPr>
        <w:ind w:left="3713" w:hanging="360"/>
      </w:pPr>
      <w:rPr>
        <w:rFonts w:hint="default"/>
        <w:lang w:val="sk-SK" w:eastAsia="sk-SK" w:bidi="sk-SK"/>
      </w:rPr>
    </w:lvl>
    <w:lvl w:ilvl="5" w:tplc="418E5FD0">
      <w:numFmt w:val="bullet"/>
      <w:lvlText w:val="•"/>
      <w:lvlJc w:val="left"/>
      <w:pPr>
        <w:ind w:left="4553" w:hanging="360"/>
      </w:pPr>
      <w:rPr>
        <w:rFonts w:hint="default"/>
        <w:lang w:val="sk-SK" w:eastAsia="sk-SK" w:bidi="sk-SK"/>
      </w:rPr>
    </w:lvl>
    <w:lvl w:ilvl="6" w:tplc="393AD418">
      <w:numFmt w:val="bullet"/>
      <w:lvlText w:val="•"/>
      <w:lvlJc w:val="left"/>
      <w:pPr>
        <w:ind w:left="5393" w:hanging="360"/>
      </w:pPr>
      <w:rPr>
        <w:rFonts w:hint="default"/>
        <w:lang w:val="sk-SK" w:eastAsia="sk-SK" w:bidi="sk-SK"/>
      </w:rPr>
    </w:lvl>
    <w:lvl w:ilvl="7" w:tplc="1A48A866">
      <w:numFmt w:val="bullet"/>
      <w:lvlText w:val="•"/>
      <w:lvlJc w:val="left"/>
      <w:pPr>
        <w:ind w:left="6233" w:hanging="360"/>
      </w:pPr>
      <w:rPr>
        <w:rFonts w:hint="default"/>
        <w:lang w:val="sk-SK" w:eastAsia="sk-SK" w:bidi="sk-SK"/>
      </w:rPr>
    </w:lvl>
    <w:lvl w:ilvl="8" w:tplc="E46A5F18">
      <w:numFmt w:val="bullet"/>
      <w:lvlText w:val="•"/>
      <w:lvlJc w:val="left"/>
      <w:pPr>
        <w:ind w:left="7073" w:hanging="360"/>
      </w:pPr>
      <w:rPr>
        <w:rFonts w:hint="default"/>
        <w:lang w:val="sk-SK" w:eastAsia="sk-SK" w:bidi="sk-SK"/>
      </w:rPr>
    </w:lvl>
  </w:abstractNum>
  <w:abstractNum w:abstractNumId="23" w15:restartNumberingAfterBreak="0">
    <w:nsid w:val="5EBB7217"/>
    <w:multiLevelType w:val="hybridMultilevel"/>
    <w:tmpl w:val="21A4DAC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0E212E2"/>
    <w:multiLevelType w:val="hybridMultilevel"/>
    <w:tmpl w:val="23CA5FBA"/>
    <w:lvl w:ilvl="0" w:tplc="D44AD2F6">
      <w:start w:val="1"/>
      <w:numFmt w:val="bullet"/>
      <w:lvlText w:val="-"/>
      <w:lvlJc w:val="left"/>
      <w:pPr>
        <w:ind w:left="720" w:hanging="360"/>
      </w:pPr>
      <w:rPr>
        <w:rFonts w:ascii="Arial CE" w:eastAsia="Arial CE" w:hAnsi="Arial CE" w:cs="Arial CE"/>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3D0953"/>
    <w:multiLevelType w:val="hybridMultilevel"/>
    <w:tmpl w:val="C5CE03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DF47176"/>
    <w:multiLevelType w:val="hybridMultilevel"/>
    <w:tmpl w:val="104C8500"/>
    <w:lvl w:ilvl="0" w:tplc="EACA0154">
      <w:start w:val="1"/>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0C87FAB"/>
    <w:multiLevelType w:val="hybridMultilevel"/>
    <w:tmpl w:val="58CA9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320A08"/>
    <w:multiLevelType w:val="hybridMultilevel"/>
    <w:tmpl w:val="CF9AC3A0"/>
    <w:lvl w:ilvl="0" w:tplc="D3E44B0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74163A68"/>
    <w:multiLevelType w:val="hybridMultilevel"/>
    <w:tmpl w:val="6B60B40C"/>
    <w:lvl w:ilvl="0" w:tplc="C3CCF274">
      <w:start w:val="1"/>
      <w:numFmt w:val="decimal"/>
      <w:lvlText w:val="%1."/>
      <w:lvlJc w:val="left"/>
      <w:pPr>
        <w:ind w:left="355" w:hanging="354"/>
      </w:pPr>
      <w:rPr>
        <w:rFonts w:ascii="Times New Roman" w:eastAsia="Arial" w:hAnsi="Times New Roman" w:cs="Times New Roman" w:hint="default"/>
        <w:color w:val="1F1F1F"/>
        <w:spacing w:val="-1"/>
        <w:w w:val="94"/>
        <w:sz w:val="24"/>
        <w:szCs w:val="24"/>
        <w:lang w:val="sk-SK" w:eastAsia="sk-SK" w:bidi="sk-SK"/>
      </w:rPr>
    </w:lvl>
    <w:lvl w:ilvl="1" w:tplc="9B3A884C">
      <w:numFmt w:val="bullet"/>
      <w:lvlText w:val="•"/>
      <w:lvlJc w:val="left"/>
      <w:pPr>
        <w:ind w:left="1199" w:hanging="354"/>
      </w:pPr>
      <w:rPr>
        <w:rFonts w:hint="default"/>
        <w:lang w:val="sk-SK" w:eastAsia="sk-SK" w:bidi="sk-SK"/>
      </w:rPr>
    </w:lvl>
    <w:lvl w:ilvl="2" w:tplc="2C08A7FA">
      <w:numFmt w:val="bullet"/>
      <w:lvlText w:val="•"/>
      <w:lvlJc w:val="left"/>
      <w:pPr>
        <w:ind w:left="2037" w:hanging="354"/>
      </w:pPr>
      <w:rPr>
        <w:rFonts w:hint="default"/>
        <w:lang w:val="sk-SK" w:eastAsia="sk-SK" w:bidi="sk-SK"/>
      </w:rPr>
    </w:lvl>
    <w:lvl w:ilvl="3" w:tplc="C2864022">
      <w:numFmt w:val="bullet"/>
      <w:lvlText w:val="•"/>
      <w:lvlJc w:val="left"/>
      <w:pPr>
        <w:ind w:left="2875" w:hanging="354"/>
      </w:pPr>
      <w:rPr>
        <w:rFonts w:hint="default"/>
        <w:lang w:val="sk-SK" w:eastAsia="sk-SK" w:bidi="sk-SK"/>
      </w:rPr>
    </w:lvl>
    <w:lvl w:ilvl="4" w:tplc="ABBE4804">
      <w:numFmt w:val="bullet"/>
      <w:lvlText w:val="•"/>
      <w:lvlJc w:val="left"/>
      <w:pPr>
        <w:ind w:left="3713" w:hanging="354"/>
      </w:pPr>
      <w:rPr>
        <w:rFonts w:hint="default"/>
        <w:lang w:val="sk-SK" w:eastAsia="sk-SK" w:bidi="sk-SK"/>
      </w:rPr>
    </w:lvl>
    <w:lvl w:ilvl="5" w:tplc="26B099A2">
      <w:numFmt w:val="bullet"/>
      <w:lvlText w:val="•"/>
      <w:lvlJc w:val="left"/>
      <w:pPr>
        <w:ind w:left="4551" w:hanging="354"/>
      </w:pPr>
      <w:rPr>
        <w:rFonts w:hint="default"/>
        <w:lang w:val="sk-SK" w:eastAsia="sk-SK" w:bidi="sk-SK"/>
      </w:rPr>
    </w:lvl>
    <w:lvl w:ilvl="6" w:tplc="49C212FA">
      <w:numFmt w:val="bullet"/>
      <w:lvlText w:val="•"/>
      <w:lvlJc w:val="left"/>
      <w:pPr>
        <w:ind w:left="5389" w:hanging="354"/>
      </w:pPr>
      <w:rPr>
        <w:rFonts w:hint="default"/>
        <w:lang w:val="sk-SK" w:eastAsia="sk-SK" w:bidi="sk-SK"/>
      </w:rPr>
    </w:lvl>
    <w:lvl w:ilvl="7" w:tplc="4B6A91F2">
      <w:numFmt w:val="bullet"/>
      <w:lvlText w:val="•"/>
      <w:lvlJc w:val="left"/>
      <w:pPr>
        <w:ind w:left="6227" w:hanging="354"/>
      </w:pPr>
      <w:rPr>
        <w:rFonts w:hint="default"/>
        <w:lang w:val="sk-SK" w:eastAsia="sk-SK" w:bidi="sk-SK"/>
      </w:rPr>
    </w:lvl>
    <w:lvl w:ilvl="8" w:tplc="61B005BE">
      <w:numFmt w:val="bullet"/>
      <w:lvlText w:val="•"/>
      <w:lvlJc w:val="left"/>
      <w:pPr>
        <w:ind w:left="7065" w:hanging="354"/>
      </w:pPr>
      <w:rPr>
        <w:rFonts w:hint="default"/>
        <w:lang w:val="sk-SK" w:eastAsia="sk-SK" w:bidi="sk-SK"/>
      </w:rPr>
    </w:lvl>
  </w:abstractNum>
  <w:abstractNum w:abstractNumId="30" w15:restartNumberingAfterBreak="0">
    <w:nsid w:val="79D94F99"/>
    <w:multiLevelType w:val="hybridMultilevel"/>
    <w:tmpl w:val="C0145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234964"/>
    <w:multiLevelType w:val="hybridMultilevel"/>
    <w:tmpl w:val="9D1E16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2"/>
  </w:num>
  <w:num w:numId="5">
    <w:abstractNumId w:val="19"/>
  </w:num>
  <w:num w:numId="6">
    <w:abstractNumId w:val="30"/>
  </w:num>
  <w:num w:numId="7">
    <w:abstractNumId w:val="2"/>
  </w:num>
  <w:num w:numId="8">
    <w:abstractNumId w:val="15"/>
  </w:num>
  <w:num w:numId="9">
    <w:abstractNumId w:val="11"/>
  </w:num>
  <w:num w:numId="10">
    <w:abstractNumId w:val="9"/>
  </w:num>
  <w:num w:numId="11">
    <w:abstractNumId w:val="5"/>
  </w:num>
  <w:num w:numId="12">
    <w:abstractNumId w:val="3"/>
  </w:num>
  <w:num w:numId="13">
    <w:abstractNumId w:val="8"/>
  </w:num>
  <w:num w:numId="14">
    <w:abstractNumId w:val="21"/>
  </w:num>
  <w:num w:numId="15">
    <w:abstractNumId w:val="14"/>
  </w:num>
  <w:num w:numId="16">
    <w:abstractNumId w:val="24"/>
  </w:num>
  <w:num w:numId="17">
    <w:abstractNumId w:val="6"/>
  </w:num>
  <w:num w:numId="18">
    <w:abstractNumId w:val="28"/>
  </w:num>
  <w:num w:numId="19">
    <w:abstractNumId w:val="16"/>
  </w:num>
  <w:num w:numId="20">
    <w:abstractNumId w:val="29"/>
  </w:num>
  <w:num w:numId="21">
    <w:abstractNumId w:val="22"/>
  </w:num>
  <w:num w:numId="22">
    <w:abstractNumId w:val="20"/>
  </w:num>
  <w:num w:numId="23">
    <w:abstractNumId w:val="1"/>
  </w:num>
  <w:num w:numId="24">
    <w:abstractNumId w:val="25"/>
  </w:num>
  <w:num w:numId="25">
    <w:abstractNumId w:val="18"/>
  </w:num>
  <w:num w:numId="26">
    <w:abstractNumId w:val="4"/>
  </w:num>
  <w:num w:numId="27">
    <w:abstractNumId w:val="10"/>
  </w:num>
  <w:num w:numId="28">
    <w:abstractNumId w:val="27"/>
  </w:num>
  <w:num w:numId="29">
    <w:abstractNumId w:val="31"/>
  </w:num>
  <w:num w:numId="30">
    <w:abstractNumId w:val="7"/>
  </w:num>
  <w:num w:numId="31">
    <w:abstractNumId w:val="23"/>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71"/>
    <w:rsid w:val="00001371"/>
    <w:rsid w:val="0003479B"/>
    <w:rsid w:val="00036A92"/>
    <w:rsid w:val="00052197"/>
    <w:rsid w:val="00057724"/>
    <w:rsid w:val="00064F8E"/>
    <w:rsid w:val="000A222C"/>
    <w:rsid w:val="000B49A6"/>
    <w:rsid w:val="000C43C1"/>
    <w:rsid w:val="000C6068"/>
    <w:rsid w:val="000D49B5"/>
    <w:rsid w:val="000F42CE"/>
    <w:rsid w:val="00103371"/>
    <w:rsid w:val="00105EC0"/>
    <w:rsid w:val="00134D68"/>
    <w:rsid w:val="00145E7C"/>
    <w:rsid w:val="00161EED"/>
    <w:rsid w:val="00176526"/>
    <w:rsid w:val="00194DD9"/>
    <w:rsid w:val="001B1992"/>
    <w:rsid w:val="001B27B4"/>
    <w:rsid w:val="001C593D"/>
    <w:rsid w:val="001D770C"/>
    <w:rsid w:val="001E3573"/>
    <w:rsid w:val="00212E8D"/>
    <w:rsid w:val="002306E1"/>
    <w:rsid w:val="00251087"/>
    <w:rsid w:val="00263BD3"/>
    <w:rsid w:val="002A5E06"/>
    <w:rsid w:val="002B0AAE"/>
    <w:rsid w:val="002C55DA"/>
    <w:rsid w:val="002D7B08"/>
    <w:rsid w:val="002E2ADC"/>
    <w:rsid w:val="002E3079"/>
    <w:rsid w:val="00387A6C"/>
    <w:rsid w:val="003C03CC"/>
    <w:rsid w:val="003D540E"/>
    <w:rsid w:val="004151F8"/>
    <w:rsid w:val="00416F5E"/>
    <w:rsid w:val="004206A0"/>
    <w:rsid w:val="00425EA4"/>
    <w:rsid w:val="00441EF9"/>
    <w:rsid w:val="00455E5A"/>
    <w:rsid w:val="00460EC4"/>
    <w:rsid w:val="00461945"/>
    <w:rsid w:val="004633CF"/>
    <w:rsid w:val="004925D7"/>
    <w:rsid w:val="004B17A7"/>
    <w:rsid w:val="004B77C8"/>
    <w:rsid w:val="004C2DC2"/>
    <w:rsid w:val="004D2649"/>
    <w:rsid w:val="004E3E6F"/>
    <w:rsid w:val="004F7477"/>
    <w:rsid w:val="00514C24"/>
    <w:rsid w:val="005470EE"/>
    <w:rsid w:val="00587FCB"/>
    <w:rsid w:val="005C0024"/>
    <w:rsid w:val="005C4AA9"/>
    <w:rsid w:val="005C7DAE"/>
    <w:rsid w:val="005D59D0"/>
    <w:rsid w:val="005E6139"/>
    <w:rsid w:val="006066D6"/>
    <w:rsid w:val="00616E19"/>
    <w:rsid w:val="00641B4D"/>
    <w:rsid w:val="00654672"/>
    <w:rsid w:val="00662D33"/>
    <w:rsid w:val="00675944"/>
    <w:rsid w:val="00693667"/>
    <w:rsid w:val="006A2492"/>
    <w:rsid w:val="006B1FF8"/>
    <w:rsid w:val="006B6C14"/>
    <w:rsid w:val="006C1484"/>
    <w:rsid w:val="006C42EF"/>
    <w:rsid w:val="006C489A"/>
    <w:rsid w:val="00725FE1"/>
    <w:rsid w:val="00731732"/>
    <w:rsid w:val="0074316B"/>
    <w:rsid w:val="007453B1"/>
    <w:rsid w:val="00784AB1"/>
    <w:rsid w:val="007A10DC"/>
    <w:rsid w:val="007B73FF"/>
    <w:rsid w:val="007C2073"/>
    <w:rsid w:val="007D5186"/>
    <w:rsid w:val="007F6992"/>
    <w:rsid w:val="0083706E"/>
    <w:rsid w:val="008870DC"/>
    <w:rsid w:val="008A2B2F"/>
    <w:rsid w:val="008A702B"/>
    <w:rsid w:val="008B05B7"/>
    <w:rsid w:val="008B5A29"/>
    <w:rsid w:val="008C42BE"/>
    <w:rsid w:val="008D2649"/>
    <w:rsid w:val="008D35B4"/>
    <w:rsid w:val="0090675B"/>
    <w:rsid w:val="0093049F"/>
    <w:rsid w:val="0094483C"/>
    <w:rsid w:val="00944C6E"/>
    <w:rsid w:val="0094573A"/>
    <w:rsid w:val="009466A6"/>
    <w:rsid w:val="00983E4B"/>
    <w:rsid w:val="009852C5"/>
    <w:rsid w:val="00994C4F"/>
    <w:rsid w:val="009A00AD"/>
    <w:rsid w:val="009A4BCA"/>
    <w:rsid w:val="009B4008"/>
    <w:rsid w:val="009B6F9D"/>
    <w:rsid w:val="009E76BE"/>
    <w:rsid w:val="009F18D6"/>
    <w:rsid w:val="00A02731"/>
    <w:rsid w:val="00A0508C"/>
    <w:rsid w:val="00A42741"/>
    <w:rsid w:val="00A4494A"/>
    <w:rsid w:val="00A44E47"/>
    <w:rsid w:val="00A46291"/>
    <w:rsid w:val="00A51A43"/>
    <w:rsid w:val="00A5511F"/>
    <w:rsid w:val="00A62E7C"/>
    <w:rsid w:val="00A72BDA"/>
    <w:rsid w:val="00A75709"/>
    <w:rsid w:val="00A800E8"/>
    <w:rsid w:val="00A83EE8"/>
    <w:rsid w:val="00A8452B"/>
    <w:rsid w:val="00A950A8"/>
    <w:rsid w:val="00AA3A32"/>
    <w:rsid w:val="00AB019D"/>
    <w:rsid w:val="00AB31D9"/>
    <w:rsid w:val="00AC0623"/>
    <w:rsid w:val="00AE042B"/>
    <w:rsid w:val="00AE23CB"/>
    <w:rsid w:val="00B128E2"/>
    <w:rsid w:val="00B26C7B"/>
    <w:rsid w:val="00B323EC"/>
    <w:rsid w:val="00B40236"/>
    <w:rsid w:val="00B4314F"/>
    <w:rsid w:val="00B712C9"/>
    <w:rsid w:val="00B72C8A"/>
    <w:rsid w:val="00B739A8"/>
    <w:rsid w:val="00B82CEA"/>
    <w:rsid w:val="00B94780"/>
    <w:rsid w:val="00BB6A1A"/>
    <w:rsid w:val="00BC01C4"/>
    <w:rsid w:val="00BF6C90"/>
    <w:rsid w:val="00C15818"/>
    <w:rsid w:val="00C24813"/>
    <w:rsid w:val="00C36B04"/>
    <w:rsid w:val="00C3770D"/>
    <w:rsid w:val="00C60046"/>
    <w:rsid w:val="00C62C1D"/>
    <w:rsid w:val="00C64BFD"/>
    <w:rsid w:val="00C7340E"/>
    <w:rsid w:val="00C73471"/>
    <w:rsid w:val="00CC6104"/>
    <w:rsid w:val="00CD13A9"/>
    <w:rsid w:val="00CD7C14"/>
    <w:rsid w:val="00CE4762"/>
    <w:rsid w:val="00D117CA"/>
    <w:rsid w:val="00D161DE"/>
    <w:rsid w:val="00D84198"/>
    <w:rsid w:val="00D92EA6"/>
    <w:rsid w:val="00D93FD3"/>
    <w:rsid w:val="00D94125"/>
    <w:rsid w:val="00E11EFE"/>
    <w:rsid w:val="00E253AE"/>
    <w:rsid w:val="00E51F51"/>
    <w:rsid w:val="00E521C0"/>
    <w:rsid w:val="00E53D52"/>
    <w:rsid w:val="00E54EF9"/>
    <w:rsid w:val="00E6074C"/>
    <w:rsid w:val="00E90D5F"/>
    <w:rsid w:val="00EA611E"/>
    <w:rsid w:val="00EE1702"/>
    <w:rsid w:val="00EE4F1B"/>
    <w:rsid w:val="00EF0A4D"/>
    <w:rsid w:val="00EF1433"/>
    <w:rsid w:val="00EF5416"/>
    <w:rsid w:val="00F50103"/>
    <w:rsid w:val="00F63110"/>
    <w:rsid w:val="00F7149D"/>
    <w:rsid w:val="00F72499"/>
    <w:rsid w:val="00F7261A"/>
    <w:rsid w:val="00F73CF9"/>
    <w:rsid w:val="00F80D17"/>
    <w:rsid w:val="00F828B4"/>
    <w:rsid w:val="00FA560C"/>
    <w:rsid w:val="00FB5926"/>
    <w:rsid w:val="00FB70D2"/>
    <w:rsid w:val="00FE57A5"/>
    <w:rsid w:val="00FF21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9E5B"/>
  <w15:docId w15:val="{0D539EB7-8BA3-4D83-95D2-7C4B06D0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6" w:lineRule="auto"/>
      <w:ind w:left="380" w:hanging="10"/>
      <w:jc w:val="both"/>
    </w:pPr>
    <w:rPr>
      <w:rFonts w:ascii="Arial CE" w:eastAsia="Arial CE" w:hAnsi="Arial CE" w:cs="Arial CE"/>
      <w:color w:val="000000"/>
      <w:sz w:val="24"/>
    </w:rPr>
  </w:style>
  <w:style w:type="paragraph" w:styleId="Nadpis1">
    <w:name w:val="heading 1"/>
    <w:next w:val="Normlny"/>
    <w:link w:val="Nadpis1Char"/>
    <w:uiPriority w:val="9"/>
    <w:qFormat/>
    <w:pPr>
      <w:keepNext/>
      <w:keepLines/>
      <w:spacing w:after="10" w:line="250" w:lineRule="auto"/>
      <w:ind w:left="380" w:hanging="10"/>
      <w:outlineLvl w:val="0"/>
    </w:pPr>
    <w:rPr>
      <w:rFonts w:ascii="Arial CE" w:eastAsia="Arial CE" w:hAnsi="Arial CE" w:cs="Arial CE"/>
      <w:b/>
      <w:color w:val="000000"/>
      <w:sz w:val="28"/>
    </w:rPr>
  </w:style>
  <w:style w:type="paragraph" w:styleId="Nadpis2">
    <w:name w:val="heading 2"/>
    <w:next w:val="Normlny"/>
    <w:link w:val="Nadpis2Char"/>
    <w:uiPriority w:val="9"/>
    <w:unhideWhenUsed/>
    <w:qFormat/>
    <w:pPr>
      <w:keepNext/>
      <w:keepLines/>
      <w:spacing w:after="10" w:line="250" w:lineRule="auto"/>
      <w:ind w:left="380" w:hanging="10"/>
      <w:outlineLvl w:val="1"/>
    </w:pPr>
    <w:rPr>
      <w:rFonts w:ascii="Arial CE" w:eastAsia="Arial CE" w:hAnsi="Arial CE" w:cs="Arial CE"/>
      <w:b/>
      <w:color w:val="000000"/>
      <w:sz w:val="28"/>
    </w:rPr>
  </w:style>
  <w:style w:type="paragraph" w:styleId="Nadpis3">
    <w:name w:val="heading 3"/>
    <w:next w:val="Normlny"/>
    <w:link w:val="Nadpis3Char"/>
    <w:uiPriority w:val="9"/>
    <w:unhideWhenUsed/>
    <w:qFormat/>
    <w:pPr>
      <w:keepNext/>
      <w:keepLines/>
      <w:spacing w:after="10" w:line="250" w:lineRule="auto"/>
      <w:ind w:left="380" w:hanging="10"/>
      <w:outlineLvl w:val="2"/>
    </w:pPr>
    <w:rPr>
      <w:rFonts w:ascii="Arial CE" w:eastAsia="Arial CE" w:hAnsi="Arial CE" w:cs="Arial CE"/>
      <w:b/>
      <w:color w:val="000000"/>
      <w:sz w:val="28"/>
    </w:rPr>
  </w:style>
  <w:style w:type="paragraph" w:styleId="Nadpis4">
    <w:name w:val="heading 4"/>
    <w:next w:val="Normlny"/>
    <w:link w:val="Nadpis4Char"/>
    <w:uiPriority w:val="9"/>
    <w:unhideWhenUsed/>
    <w:qFormat/>
    <w:pPr>
      <w:keepNext/>
      <w:keepLines/>
      <w:spacing w:after="0"/>
      <w:ind w:left="380" w:hanging="10"/>
      <w:outlineLvl w:val="3"/>
    </w:pPr>
    <w:rPr>
      <w:rFonts w:ascii="Arial CE" w:eastAsia="Arial CE" w:hAnsi="Arial CE" w:cs="Arial CE"/>
      <w:b/>
      <w:i/>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Pr>
      <w:rFonts w:ascii="Arial CE" w:eastAsia="Arial CE" w:hAnsi="Arial CE" w:cs="Arial CE"/>
      <w:b/>
      <w:i/>
      <w:color w:val="000000"/>
      <w:sz w:val="24"/>
    </w:rPr>
  </w:style>
  <w:style w:type="character" w:customStyle="1" w:styleId="Nadpis1Char">
    <w:name w:val="Nadpis 1 Char"/>
    <w:link w:val="Nadpis1"/>
    <w:rPr>
      <w:rFonts w:ascii="Arial CE" w:eastAsia="Arial CE" w:hAnsi="Arial CE" w:cs="Arial CE"/>
      <w:b/>
      <w:color w:val="000000"/>
      <w:sz w:val="28"/>
    </w:rPr>
  </w:style>
  <w:style w:type="character" w:customStyle="1" w:styleId="Nadpis2Char">
    <w:name w:val="Nadpis 2 Char"/>
    <w:link w:val="Nadpis2"/>
    <w:rPr>
      <w:rFonts w:ascii="Arial CE" w:eastAsia="Arial CE" w:hAnsi="Arial CE" w:cs="Arial CE"/>
      <w:b/>
      <w:color w:val="000000"/>
      <w:sz w:val="28"/>
    </w:rPr>
  </w:style>
  <w:style w:type="character" w:customStyle="1" w:styleId="Nadpis3Char">
    <w:name w:val="Nadpis 3 Char"/>
    <w:link w:val="Nadpis3"/>
    <w:rPr>
      <w:rFonts w:ascii="Arial CE" w:eastAsia="Arial CE" w:hAnsi="Arial CE" w:cs="Arial C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6936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3667"/>
    <w:rPr>
      <w:rFonts w:ascii="Arial CE" w:eastAsia="Arial CE" w:hAnsi="Arial CE" w:cs="Arial CE"/>
      <w:color w:val="000000"/>
      <w:sz w:val="24"/>
    </w:rPr>
  </w:style>
  <w:style w:type="paragraph" w:styleId="Pta">
    <w:name w:val="footer"/>
    <w:basedOn w:val="Normlny"/>
    <w:link w:val="PtaChar"/>
    <w:uiPriority w:val="99"/>
    <w:unhideWhenUsed/>
    <w:rsid w:val="00693667"/>
    <w:pPr>
      <w:tabs>
        <w:tab w:val="center" w:pos="4536"/>
        <w:tab w:val="right" w:pos="9072"/>
      </w:tabs>
      <w:spacing w:after="0" w:line="240" w:lineRule="auto"/>
    </w:pPr>
  </w:style>
  <w:style w:type="character" w:customStyle="1" w:styleId="PtaChar">
    <w:name w:val="Päta Char"/>
    <w:basedOn w:val="Predvolenpsmoodseku"/>
    <w:link w:val="Pta"/>
    <w:uiPriority w:val="99"/>
    <w:rsid w:val="00693667"/>
    <w:rPr>
      <w:rFonts w:ascii="Arial CE" w:eastAsia="Arial CE" w:hAnsi="Arial CE" w:cs="Arial CE"/>
      <w:color w:val="000000"/>
      <w:sz w:val="24"/>
    </w:rPr>
  </w:style>
  <w:style w:type="paragraph" w:styleId="Hlavikaobsahu">
    <w:name w:val="TOC Heading"/>
    <w:basedOn w:val="Nadpis1"/>
    <w:next w:val="Normlny"/>
    <w:uiPriority w:val="39"/>
    <w:unhideWhenUsed/>
    <w:qFormat/>
    <w:rsid w:val="00693667"/>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Obsah1">
    <w:name w:val="toc 1"/>
    <w:basedOn w:val="Normlny"/>
    <w:next w:val="Normlny"/>
    <w:autoRedefine/>
    <w:uiPriority w:val="39"/>
    <w:unhideWhenUsed/>
    <w:rsid w:val="00693667"/>
    <w:pPr>
      <w:spacing w:after="100"/>
      <w:ind w:left="0"/>
    </w:pPr>
  </w:style>
  <w:style w:type="paragraph" w:styleId="Obsah2">
    <w:name w:val="toc 2"/>
    <w:basedOn w:val="Normlny"/>
    <w:next w:val="Normlny"/>
    <w:autoRedefine/>
    <w:uiPriority w:val="39"/>
    <w:unhideWhenUsed/>
    <w:rsid w:val="00693667"/>
    <w:pPr>
      <w:spacing w:after="100"/>
      <w:ind w:left="240"/>
    </w:pPr>
  </w:style>
  <w:style w:type="paragraph" w:styleId="Obsah3">
    <w:name w:val="toc 3"/>
    <w:basedOn w:val="Normlny"/>
    <w:next w:val="Normlny"/>
    <w:autoRedefine/>
    <w:uiPriority w:val="39"/>
    <w:unhideWhenUsed/>
    <w:rsid w:val="00693667"/>
    <w:pPr>
      <w:spacing w:after="100"/>
      <w:ind w:left="480"/>
    </w:pPr>
  </w:style>
  <w:style w:type="character" w:styleId="Hypertextovprepojenie">
    <w:name w:val="Hyperlink"/>
    <w:basedOn w:val="Predvolenpsmoodseku"/>
    <w:uiPriority w:val="99"/>
    <w:unhideWhenUsed/>
    <w:rsid w:val="00693667"/>
    <w:rPr>
      <w:color w:val="0563C1" w:themeColor="hyperlink"/>
      <w:u w:val="single"/>
    </w:rPr>
  </w:style>
  <w:style w:type="paragraph" w:styleId="Textbubliny">
    <w:name w:val="Balloon Text"/>
    <w:basedOn w:val="Normlny"/>
    <w:link w:val="TextbublinyChar"/>
    <w:uiPriority w:val="99"/>
    <w:semiHidden/>
    <w:unhideWhenUsed/>
    <w:rsid w:val="00FB59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5926"/>
    <w:rPr>
      <w:rFonts w:ascii="Tahoma" w:eastAsia="Arial CE" w:hAnsi="Tahoma" w:cs="Tahoma"/>
      <w:color w:val="000000"/>
      <w:sz w:val="16"/>
      <w:szCs w:val="16"/>
    </w:rPr>
  </w:style>
  <w:style w:type="paragraph" w:styleId="Odsekzoznamu">
    <w:name w:val="List Paragraph"/>
    <w:basedOn w:val="Normlny"/>
    <w:uiPriority w:val="1"/>
    <w:qFormat/>
    <w:rsid w:val="00EF5416"/>
    <w:pPr>
      <w:ind w:left="720"/>
      <w:contextualSpacing/>
    </w:pPr>
  </w:style>
  <w:style w:type="table" w:styleId="Mriekatabuky">
    <w:name w:val="Table Grid"/>
    <w:basedOn w:val="Normlnatabuka"/>
    <w:uiPriority w:val="59"/>
    <w:rsid w:val="001E35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semiHidden/>
    <w:rsid w:val="002A5E06"/>
    <w:pPr>
      <w:suppressAutoHyphens/>
      <w:spacing w:after="0" w:line="240" w:lineRule="auto"/>
      <w:ind w:left="0" w:right="50" w:firstLine="0"/>
    </w:pPr>
    <w:rPr>
      <w:rFonts w:ascii="NimbuSanDEECon" w:eastAsia="Times New Roman" w:hAnsi="NimbuSanDEECon" w:cs="Times New Roman"/>
      <w:color w:val="auto"/>
      <w:sz w:val="22"/>
      <w:szCs w:val="20"/>
    </w:rPr>
  </w:style>
  <w:style w:type="character" w:customStyle="1" w:styleId="ZkladntextChar">
    <w:name w:val="Základný text Char"/>
    <w:basedOn w:val="Predvolenpsmoodseku"/>
    <w:link w:val="Zkladntext"/>
    <w:semiHidden/>
    <w:rsid w:val="002A5E06"/>
    <w:rPr>
      <w:rFonts w:ascii="NimbuSanDEECon" w:eastAsia="Times New Roman" w:hAnsi="NimbuSanDEECon" w:cs="Times New Roman"/>
      <w:szCs w:val="20"/>
    </w:rPr>
  </w:style>
  <w:style w:type="character" w:styleId="Vrazn">
    <w:name w:val="Strong"/>
    <w:basedOn w:val="Predvolenpsmoodseku"/>
    <w:uiPriority w:val="22"/>
    <w:qFormat/>
    <w:rsid w:val="00837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uzbymest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F66ED699AD084CB77A9E5C3F3D6DFC" ma:contentTypeVersion="8" ma:contentTypeDescription="Umožňuje vytvoriť nový dokument." ma:contentTypeScope="" ma:versionID="c4b5294bfa494c2818802f22d4579e28">
  <xsd:schema xmlns:xsd="http://www.w3.org/2001/XMLSchema" xmlns:xs="http://www.w3.org/2001/XMLSchema" xmlns:p="http://schemas.microsoft.com/office/2006/metadata/properties" xmlns:ns3="39540df4-32d7-4416-aba8-b59b54e73dea" targetNamespace="http://schemas.microsoft.com/office/2006/metadata/properties" ma:root="true" ma:fieldsID="275ade8e12daa09390adb0606a80ecd2" ns3:_="">
    <xsd:import namespace="39540df4-32d7-4416-aba8-b59b54e73d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40df4-32d7-4416-aba8-b59b54e73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3791-80D8-423F-A449-70650B88C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40df4-32d7-4416-aba8-b59b54e73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53B48-D851-477B-8B0E-3DF3732B1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895A2-5476-4937-8F19-2B6F9637DB4E}">
  <ds:schemaRefs>
    <ds:schemaRef ds:uri="http://schemas.microsoft.com/sharepoint/v3/contenttype/forms"/>
  </ds:schemaRefs>
</ds:datastoreItem>
</file>

<file path=customXml/itemProps4.xml><?xml version="1.0" encoding="utf-8"?>
<ds:datastoreItem xmlns:ds="http://schemas.openxmlformats.org/officeDocument/2006/customXml" ds:itemID="{11CF9644-9785-4D75-89E0-61F19499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7718</Words>
  <Characters>43993</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PREVÁDZKOVÝ PORIADOK SKLADU NA MANIPULÁCIU A SKLADOVANIE ODPADU</vt:lpstr>
    </vt:vector>
  </TitlesOfParts>
  <Company>Microsoft</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SKLADU NA MANIPULÁCIU A SKLADOVANIE ODPADU</dc:title>
  <dc:creator>.</dc:creator>
  <cp:lastModifiedBy>Anna Kollárová</cp:lastModifiedBy>
  <cp:revision>2</cp:revision>
  <cp:lastPrinted>2020-03-11T12:25:00Z</cp:lastPrinted>
  <dcterms:created xsi:type="dcterms:W3CDTF">2020-07-28T17:49:00Z</dcterms:created>
  <dcterms:modified xsi:type="dcterms:W3CDTF">2020-07-28T17:49:00Z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0x010100A8F66ED699AD084CB77A9E5C3F3D6DFC</vt:lpwstr>
  </property>
</Properties>
</file>